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35" w:rsidRPr="007A6C35" w:rsidRDefault="00537E66" w:rsidP="00537E66">
      <w:pPr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 xml:space="preserve">ZASADY DYPLOMOWANIA NA STUDIACH PIERWSZEGO STOPNIA </w:t>
      </w:r>
      <w:r w:rsidRPr="00537E6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>W INSTYTUCIE STOSUNKÓW MIĘDZYNARODOWYCH</w:t>
      </w:r>
    </w:p>
    <w:p w:rsidR="007A6C35" w:rsidRPr="007A6C35" w:rsidRDefault="007A6C35" w:rsidP="00537E66">
      <w:pPr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 xml:space="preserve">(uchwała Rady </w:t>
      </w:r>
      <w:r w:rsidRPr="00537E6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 xml:space="preserve">Instytutu </w:t>
      </w:r>
      <w:r w:rsidRPr="007A6C3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 xml:space="preserve">z dnia </w:t>
      </w:r>
      <w:r w:rsidRPr="00537E6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>25.09.2017</w:t>
      </w:r>
      <w:r w:rsidRPr="007A6C3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pl-PL"/>
        </w:rPr>
        <w:t>r)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LICENCJACKA</w:t>
      </w:r>
      <w:bookmarkStart w:id="0" w:name="_GoBack"/>
      <w:bookmarkEnd w:id="0"/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537E66" w:rsidRDefault="007A6C35" w:rsidP="00537E6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 OGÓLNE</w:t>
      </w:r>
    </w:p>
    <w:p w:rsidR="007A6C35" w:rsidRPr="007A6C35" w:rsidRDefault="007A6C35" w:rsidP="0053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Do ukończenia studiów I-go stopnia (licencjackich), co równoznaczne jest z uzyskaniem tytułu zawodowego licencjata, wymagane jest: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wszystkich przedmiotów przewidzianych programem studiów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łącznej liczby punktów ECTS nie mniejszej niż 180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egzaminu z języka obcego na poziomie B2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odbycie i zaliczenie praktyki zawodowej 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złożenie i uzyskanie pozytywnej oceny pracy dyplomowej</w:t>
      </w:r>
    </w:p>
    <w:p w:rsidR="007A6C35" w:rsidRPr="007A6C35" w:rsidRDefault="007A6C35" w:rsidP="00537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z wynikiem pozytywnym egzaminu licencjackiego</w:t>
      </w:r>
    </w:p>
    <w:p w:rsidR="007A6C35" w:rsidRPr="00537E66" w:rsidRDefault="007A6C35" w:rsidP="00537E6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ZALICZENIE SEMINARIUM DYPLOMOWEGO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w formie dyskusji dotyczącej 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 związanych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problematyką wykonywanej pracy dyplomowej.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i uzyskania oceny pozytywnej jest aktywny udział w zajęciach.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uwzględnia:</w:t>
      </w:r>
    </w:p>
    <w:p w:rsidR="007A6C35" w:rsidRPr="007A6C35" w:rsidRDefault="007A6C35" w:rsidP="00537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prezentacji założeń pracy dyplomowej studenta</w:t>
      </w:r>
    </w:p>
    <w:p w:rsidR="007A6C35" w:rsidRPr="00537E66" w:rsidRDefault="007A6C35" w:rsidP="00537E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oceniające aktywność studenta na zajęciach (udział w dyskusji i przygotowane wystąpienia) </w:t>
      </w:r>
    </w:p>
    <w:p w:rsidR="007A6C35" w:rsidRPr="00537E66" w:rsidRDefault="007A6C35" w:rsidP="00537E6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DYPLOMOWA</w:t>
      </w:r>
    </w:p>
    <w:p w:rsidR="00D21B82" w:rsidRPr="00537E66" w:rsidRDefault="007A6C35" w:rsidP="00537E6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na studiach pierwszego stopnia 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Instytucie Stosunków Międzynarodowych 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 zgodna z wymogami przyjętymi dla prac dyplomowych 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PWSTE w Jarosławiu 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(zarządzenie Rektora 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PWSTE nr 47/2017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powinna zawierać: </w:t>
      </w:r>
    </w:p>
    <w:p w:rsidR="00D21B82" w:rsidRPr="00537E66" w:rsidRDefault="007A6C35" w:rsidP="00537E6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tytułową (</w:t>
      </w:r>
      <w:r w:rsidR="00D21B82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 załączniku 1);</w:t>
      </w:r>
    </w:p>
    <w:p w:rsidR="00D21B82" w:rsidRPr="00537E66" w:rsidRDefault="007A6C35" w:rsidP="00537E6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D21B82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powinny znajdować się za stroną tytułową, a przed </w:t>
      </w:r>
      <w:r w:rsidR="00D21B82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spisem treści;</w:t>
      </w:r>
    </w:p>
    <w:p w:rsidR="007A6C35" w:rsidRPr="00537E66" w:rsidRDefault="004C1204" w:rsidP="00537E6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A6C35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pracy powinien być napisany czcionką 12 z odstępami między wierszami 1,5. </w:t>
      </w:r>
    </w:p>
    <w:p w:rsidR="007A6C35" w:rsidRPr="00537E66" w:rsidRDefault="007A6C35" w:rsidP="00537E6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Formę i zawartość pracy ustala nauczyciel akademicki – Promotor studenta przygotowującego pracę dyplomową. Funkcję Promotora sprawować mogą osoby posiadające co najmniej stopień naukowy doktora. Promotorów studentów przygotowujących prace dyplomowe </w:t>
      </w:r>
      <w:r w:rsidR="004C1204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Dyrektor Instytutu.</w:t>
      </w:r>
    </w:p>
    <w:p w:rsidR="007A6C35" w:rsidRPr="007A6C35" w:rsidRDefault="007A6C35" w:rsidP="00537E6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pracy dyplomowej dokonują promotor pracy oraz recenzent. Recenzent, podobnie jak promotor musi posiadać co najmniej stopień naukowy doktora. 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Prace dyplomowe sprawdza</w:t>
      </w:r>
      <w:r w:rsidR="004C1204"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 są programem </w:t>
      </w:r>
      <w:proofErr w:type="spellStart"/>
      <w:r w:rsidR="004C1204"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antyplagiatowym</w:t>
      </w:r>
      <w:proofErr w:type="spellEnd"/>
      <w:r w:rsidR="004C1204"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7A6C35" w:rsidP="0053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</w:t>
      </w:r>
    </w:p>
    <w:p w:rsidR="007A6C35" w:rsidRPr="007A6C35" w:rsidRDefault="007A6C35" w:rsidP="0053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powinna być złożona w </w:t>
      </w:r>
      <w:r w:rsidR="004C1204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Studenta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końca podstawowej sesji egzaminacyjnej kończąc</w:t>
      </w:r>
      <w:r w:rsidR="004C1204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ej studia i nie później niż na 2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planowany</w:t>
      </w:r>
      <w:r w:rsidR="004C1204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m terminem egzaminu dyplomowego.</w:t>
      </w:r>
    </w:p>
    <w:p w:rsidR="007A6C35" w:rsidRPr="007A6C35" w:rsidRDefault="007A6C35" w:rsidP="0053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dokumenty</w:t>
      </w:r>
    </w:p>
    <w:p w:rsidR="007A6C35" w:rsidRPr="007A6C35" w:rsidRDefault="004C1204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a. 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3 egzemplarze pracy d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yplomowej w wersji wydrukowanej. 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przeznaczony do archiwum powinien być w przezroczystej okładce, a kartki powinny być dwustronnie zadrukowane i spięte grzbietem (nie bindowane). Pozostałe dwa egzemplarze mogą być przygotowane według uznania kierującego pracą,</w:t>
      </w:r>
    </w:p>
    <w:p w:rsidR="007A6C35" w:rsidRPr="007A6C35" w:rsidRDefault="004C1204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b. 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1 egzemplarz w wersji elektronicznej na płycie CD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204" w:rsidRPr="00537E66" w:rsidRDefault="004C1204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c. 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 lub karta okresowych osiągnięć z kompletem wpisów,</w:t>
      </w:r>
    </w:p>
    <w:p w:rsidR="004C1204" w:rsidRPr="00537E66" w:rsidRDefault="004C1204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7E66">
        <w:rPr>
          <w:rFonts w:ascii="Times New Roman" w:hAnsi="Times New Roman" w:cs="Times New Roman"/>
          <w:sz w:val="24"/>
          <w:szCs w:val="24"/>
        </w:rPr>
        <w:t xml:space="preserve">d. </w:t>
      </w:r>
      <w:r w:rsidRPr="00537E66">
        <w:rPr>
          <w:rFonts w:ascii="Times New Roman" w:hAnsi="Times New Roman" w:cs="Times New Roman"/>
          <w:sz w:val="24"/>
          <w:szCs w:val="24"/>
        </w:rPr>
        <w:t xml:space="preserve">kartę obiegową,  </w:t>
      </w:r>
    </w:p>
    <w:p w:rsidR="004C1204" w:rsidRPr="00537E66" w:rsidRDefault="004C1204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7E66">
        <w:rPr>
          <w:rFonts w:ascii="Times New Roman" w:hAnsi="Times New Roman" w:cs="Times New Roman"/>
          <w:sz w:val="24"/>
          <w:szCs w:val="24"/>
        </w:rPr>
        <w:t xml:space="preserve">e. </w:t>
      </w:r>
      <w:r w:rsidRPr="00537E66">
        <w:rPr>
          <w:rFonts w:ascii="Times New Roman" w:hAnsi="Times New Roman" w:cs="Times New Roman"/>
          <w:sz w:val="24"/>
          <w:szCs w:val="24"/>
        </w:rPr>
        <w:t>4 zdjęcia  format dyplomowy ( 45 x 65 mm)</w:t>
      </w:r>
      <w:r w:rsidRPr="00537E66">
        <w:rPr>
          <w:rFonts w:ascii="Times New Roman" w:hAnsi="Times New Roman" w:cs="Times New Roman"/>
          <w:sz w:val="24"/>
          <w:szCs w:val="24"/>
        </w:rPr>
        <w:t>,</w:t>
      </w:r>
    </w:p>
    <w:p w:rsidR="004C1204" w:rsidRPr="00537E66" w:rsidRDefault="009F02D1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hAnsi="Times New Roman" w:cs="Times New Roman"/>
          <w:sz w:val="24"/>
          <w:szCs w:val="24"/>
        </w:rPr>
        <w:t xml:space="preserve">f. </w:t>
      </w:r>
      <w:r w:rsidR="004C1204" w:rsidRPr="00537E66">
        <w:rPr>
          <w:rFonts w:ascii="Times New Roman" w:hAnsi="Times New Roman" w:cs="Times New Roman"/>
          <w:sz w:val="24"/>
          <w:szCs w:val="24"/>
        </w:rPr>
        <w:t>dowód opłaty za  dyplom (60,00 zł),</w:t>
      </w:r>
    </w:p>
    <w:p w:rsidR="007A6C35" w:rsidRPr="007A6C35" w:rsidRDefault="007A6C35" w:rsidP="00537E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9F02D1" w:rsidP="00537E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A6C35"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EGZAMIN DYPLOMOWY</w:t>
      </w:r>
    </w:p>
    <w:p w:rsidR="007A6C35" w:rsidRPr="007A6C35" w:rsidRDefault="007A6C35" w:rsidP="00537E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 jest egzaminem ustnym i odbywa się w obecności komisji. W jej skład wchodzą: Przewodniczący, Promotor i Recenzent.</w:t>
      </w:r>
    </w:p>
    <w:p w:rsidR="007A6C35" w:rsidRPr="007A6C35" w:rsidRDefault="007A6C35" w:rsidP="00537E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dopuszczenia do egzaminu dyplomowego jest;</w:t>
      </w:r>
    </w:p>
    <w:p w:rsidR="007A6C35" w:rsidRPr="007A6C35" w:rsidRDefault="007A6C35" w:rsidP="00537E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wszystkich obowiązków przewidzianych planem studiów i programem kształcenia, w tym uzyskanie wymaganej w toku studiów liczby punktów ECTS;</w:t>
      </w:r>
    </w:p>
    <w:p w:rsidR="007A6C35" w:rsidRPr="007A6C35" w:rsidRDefault="007A6C35" w:rsidP="00537E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 złożenie w </w:t>
      </w:r>
      <w:r w:rsidR="009F02D1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COS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pozytywna ocena pracy dyplomowej</w:t>
      </w:r>
    </w:p>
    <w:p w:rsidR="007A6C35" w:rsidRPr="007A6C35" w:rsidRDefault="007A6C35" w:rsidP="00537E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Na egzaminie dyplomowym student udziela odpowiedzi na: </w:t>
      </w:r>
    </w:p>
    <w:p w:rsidR="007A6C35" w:rsidRPr="007A6C35" w:rsidRDefault="009F02D1" w:rsidP="00537E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1 pytanie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zakresu tematycznego 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studiowanego kierunku (40 pytań z każdego kierunku prowadzonego w ISM zamieszczonych na stronie internetowej) </w:t>
      </w:r>
    </w:p>
    <w:p w:rsidR="007A6C35" w:rsidRPr="007A6C35" w:rsidRDefault="009F02D1" w:rsidP="00537E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>2 pytania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tematyki pracy dyplomowej (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zadane przez 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</w:t>
      </w:r>
      <w:r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Promotora</w:t>
      </w:r>
      <w:r w:rsidR="007A6C35"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9F02D1" w:rsidP="00537E6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A6C35"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OCENA KOŃCOWA NA DYPLOMIE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obliczania końcowego wyników studiów są: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A6C35" w:rsidRPr="007A6C35" w:rsidRDefault="007A6C35" w:rsidP="00537E6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przewidzianych planem studiów i programem kształcenia, uzyskanych w ramach zaliczonych semestrów; </w:t>
      </w:r>
    </w:p>
    <w:p w:rsidR="007A6C35" w:rsidRPr="007A6C35" w:rsidRDefault="007A6C35" w:rsidP="00537E6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 dyplomowej;</w:t>
      </w:r>
    </w:p>
    <w:p w:rsidR="007A6C35" w:rsidRPr="007A6C35" w:rsidRDefault="007A6C35" w:rsidP="00537E6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 egzaminu dyplomowego albo średnia arytmetyczna ocen w przypadku składania egzaminu dyplomowego w dwóch terminach.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Ostateczny wynik stanowi suma: 1/2 oceny wymienionej w pkt a oraz po 1/4 ocen wymienionych w pkt b i c. Ostateczny wynik oraz jego składniki są ustalane z dokładnością do dwóch miejsc po przecinku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4043"/>
      </w:tblGrid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końcowy wynik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na dyplomie</w:t>
            </w:r>
          </w:p>
        </w:tc>
      </w:tr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9F02D1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4,60</w:t>
            </w:r>
            <w:r w:rsidR="007A6C35"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9F02D1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4,26 - 4,59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plus</w:t>
            </w:r>
          </w:p>
        </w:tc>
      </w:tr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9F02D1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3,76 - 4,25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9F02D1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3,26 - 3,75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plus</w:t>
            </w:r>
          </w:p>
        </w:tc>
      </w:tr>
      <w:tr w:rsidR="007A6C35" w:rsidRPr="007A6C35" w:rsidTr="007A6C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9F02D1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35" w:rsidRPr="007A6C35" w:rsidRDefault="007A6C35" w:rsidP="0053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</w:tbl>
    <w:p w:rsidR="007A6C35" w:rsidRPr="007A6C35" w:rsidRDefault="007A6C35" w:rsidP="00537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przypadkach uzyskania z egzaminu dyplomowego oceny niedostatecznej albo nieusprawiedliwionej nieobecności na egzaminie, </w:t>
      </w:r>
      <w:r w:rsidR="009F02D1" w:rsidRPr="00537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Instytutu </w:t>
      </w: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powtórny ostateczny termin egzaminu.  </w:t>
      </w:r>
    </w:p>
    <w:p w:rsidR="007A6C35" w:rsidRPr="007A6C35" w:rsidRDefault="007A6C35" w:rsidP="0053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C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0045" w:rsidRPr="00537E66" w:rsidRDefault="00020045" w:rsidP="00537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045" w:rsidRPr="0053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DEF"/>
    <w:multiLevelType w:val="multilevel"/>
    <w:tmpl w:val="939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E4CA9"/>
    <w:multiLevelType w:val="multilevel"/>
    <w:tmpl w:val="8994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82582"/>
    <w:multiLevelType w:val="multilevel"/>
    <w:tmpl w:val="279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7124"/>
    <w:multiLevelType w:val="multilevel"/>
    <w:tmpl w:val="7A768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5562"/>
    <w:multiLevelType w:val="multilevel"/>
    <w:tmpl w:val="B5A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170EE"/>
    <w:multiLevelType w:val="multilevel"/>
    <w:tmpl w:val="553C3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30DF8"/>
    <w:multiLevelType w:val="multilevel"/>
    <w:tmpl w:val="465ED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45C45"/>
    <w:multiLevelType w:val="hybridMultilevel"/>
    <w:tmpl w:val="D27097F2"/>
    <w:lvl w:ilvl="0" w:tplc="9D00AF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4EA2"/>
    <w:multiLevelType w:val="multilevel"/>
    <w:tmpl w:val="A15AA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6267A"/>
    <w:multiLevelType w:val="multilevel"/>
    <w:tmpl w:val="A0C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52AA4"/>
    <w:multiLevelType w:val="hybridMultilevel"/>
    <w:tmpl w:val="EDB4B58A"/>
    <w:lvl w:ilvl="0" w:tplc="1EAC0F5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893112E"/>
    <w:multiLevelType w:val="hybridMultilevel"/>
    <w:tmpl w:val="9ACCEA4C"/>
    <w:lvl w:ilvl="0" w:tplc="C8E48E0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913409A"/>
    <w:multiLevelType w:val="multilevel"/>
    <w:tmpl w:val="174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A1A96"/>
    <w:multiLevelType w:val="multilevel"/>
    <w:tmpl w:val="51D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6034C"/>
    <w:multiLevelType w:val="multilevel"/>
    <w:tmpl w:val="962E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D2016"/>
    <w:multiLevelType w:val="multilevel"/>
    <w:tmpl w:val="457E6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342ED"/>
    <w:multiLevelType w:val="multilevel"/>
    <w:tmpl w:val="A60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5"/>
    <w:rsid w:val="00020045"/>
    <w:rsid w:val="004C1204"/>
    <w:rsid w:val="00537E66"/>
    <w:rsid w:val="007A6C35"/>
    <w:rsid w:val="009F02D1"/>
    <w:rsid w:val="00D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D318-BAC8-4EC7-86CA-7EC75474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C1204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12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Kalinowska-Holub</dc:creator>
  <cp:keywords/>
  <dc:description/>
  <cp:lastModifiedBy>Wioletta Kalinowska-Holub</cp:lastModifiedBy>
  <cp:revision>1</cp:revision>
  <dcterms:created xsi:type="dcterms:W3CDTF">2018-01-21T10:22:00Z</dcterms:created>
  <dcterms:modified xsi:type="dcterms:W3CDTF">2018-01-21T11:12:00Z</dcterms:modified>
</cp:coreProperties>
</file>