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96495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964957" w:rsidRPr="002D3856" w:rsidRDefault="00964957" w:rsidP="0096495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53E02" w:rsidRPr="00964957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4957">
        <w:rPr>
          <w:rFonts w:ascii="Times New Roman" w:hAnsi="Times New Roman" w:cs="Times New Roman"/>
          <w:sz w:val="36"/>
          <w:szCs w:val="36"/>
        </w:rPr>
        <w:t xml:space="preserve">Instytut </w:t>
      </w:r>
      <w:r w:rsidR="0083641A">
        <w:rPr>
          <w:rFonts w:ascii="Times New Roman" w:hAnsi="Times New Roman" w:cs="Times New Roman"/>
          <w:sz w:val="36"/>
          <w:szCs w:val="36"/>
        </w:rPr>
        <w:t>Ekonomii i Zarządzania</w:t>
      </w:r>
      <w:r w:rsidRPr="0096495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3E02" w:rsidRPr="00964957" w:rsidRDefault="00964957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964957">
        <w:rPr>
          <w:rFonts w:ascii="Times New Roman" w:hAnsi="Times New Roman" w:cs="Times New Roman"/>
          <w:sz w:val="36"/>
          <w:szCs w:val="36"/>
        </w:rPr>
        <w:t xml:space="preserve">Kierunek </w:t>
      </w:r>
      <w:r w:rsidR="0083641A">
        <w:rPr>
          <w:rFonts w:ascii="Times New Roman" w:hAnsi="Times New Roman" w:cs="Times New Roman"/>
          <w:sz w:val="36"/>
          <w:szCs w:val="36"/>
        </w:rPr>
        <w:t>Zarządzanie studia pierwszego</w:t>
      </w:r>
      <w:r w:rsidRPr="00964957">
        <w:rPr>
          <w:rFonts w:ascii="Times New Roman" w:hAnsi="Times New Roman" w:cs="Times New Roman"/>
          <w:sz w:val="36"/>
          <w:szCs w:val="36"/>
        </w:rPr>
        <w:t xml:space="preserve"> stopnia 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964957">
        <w:rPr>
          <w:rFonts w:ascii="Times New Roman" w:hAnsi="Times New Roman" w:cs="Times New Roman"/>
          <w:szCs w:val="24"/>
        </w:rPr>
        <w:t>styczeń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964957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210485" w:rsidRPr="00210485" w:rsidRDefault="002D67F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8D5FF3">
            <w:rPr>
              <w:rFonts w:ascii="Times New Roman" w:hAnsi="Times New Roman" w:cs="Times New Roman"/>
            </w:rPr>
            <w:fldChar w:fldCharType="begin"/>
          </w:r>
          <w:r w:rsidR="00453E02" w:rsidRPr="008D5FF3">
            <w:rPr>
              <w:rFonts w:ascii="Times New Roman" w:hAnsi="Times New Roman" w:cs="Times New Roman"/>
            </w:rPr>
            <w:instrText xml:space="preserve"> TOC \o "1-3" \h \z \u </w:instrText>
          </w:r>
          <w:r w:rsidRPr="008D5FF3">
            <w:rPr>
              <w:rFonts w:ascii="Times New Roman" w:hAnsi="Times New Roman" w:cs="Times New Roman"/>
            </w:rPr>
            <w:fldChar w:fldCharType="separate"/>
          </w:r>
          <w:hyperlink w:anchor="_Toc31281807" w:history="1">
            <w:r w:rsidR="00210485" w:rsidRPr="00210485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instrText xml:space="preserve"> PAGEREF _Toc31281807 \h </w:instrTex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10485" w:rsidRPr="00210485" w:rsidRDefault="002D67F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281808" w:history="1">
            <w:r w:rsidR="00210485" w:rsidRPr="00210485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instrText xml:space="preserve"> PAGEREF _Toc31281808 \h </w:instrTex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10485" w:rsidRPr="00210485" w:rsidRDefault="002D67F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281809" w:history="1">
            <w:r w:rsidR="00210485" w:rsidRPr="00210485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instrText xml:space="preserve"> PAGEREF _Toc31281809 \h </w:instrTex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10485" w:rsidRPr="00210485" w:rsidRDefault="002D67F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281810" w:history="1">
            <w:r w:rsidR="00210485" w:rsidRPr="00210485">
              <w:rPr>
                <w:rStyle w:val="Hipercze"/>
                <w:rFonts w:ascii="Times New Roman" w:hAnsi="Times New Roman" w:cs="Times New Roman"/>
                <w:noProof/>
              </w:rPr>
              <w:t>Ocena efektów uczenia się realizowanych w ramach praktyk zawodowych</w:t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instrText xml:space="preserve"> PAGEREF _Toc31281810 \h </w:instrTex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10485" w:rsidRPr="00210485" w:rsidRDefault="002D67F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281811" w:history="1">
            <w:r w:rsidR="00210485" w:rsidRPr="00210485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instrText xml:space="preserve"> PAGEREF _Toc31281811 \h </w:instrTex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10485" w:rsidRPr="00210485" w:rsidRDefault="002D67F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281812" w:history="1">
            <w:r w:rsidR="00210485" w:rsidRPr="00210485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instrText xml:space="preserve"> PAGEREF _Toc31281812 \h </w:instrTex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10485" w:rsidRDefault="002D67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281813" w:history="1">
            <w:r w:rsidR="00210485" w:rsidRPr="00210485">
              <w:rPr>
                <w:rStyle w:val="Hipercze"/>
                <w:rFonts w:ascii="Times New Roman" w:hAnsi="Times New Roman" w:cs="Times New Roman"/>
                <w:noProof/>
              </w:rPr>
              <w:t>Wsparcie i motywowanie studentów w procesie kształcenia</w:t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instrText xml:space="preserve"> PAGEREF _Toc31281813 \h </w:instrTex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10485" w:rsidRPr="0021048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1048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53E02" w:rsidRDefault="002D67F0" w:rsidP="00453E02">
          <w:pPr>
            <w:spacing w:line="360" w:lineRule="auto"/>
          </w:pPr>
          <w:r w:rsidRPr="008D5FF3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2CE0" w:rsidRDefault="00452CE0" w:rsidP="00453E02">
      <w:pPr>
        <w:pStyle w:val="Nagwek1"/>
        <w:spacing w:line="360" w:lineRule="auto"/>
        <w:rPr>
          <w:color w:val="0070C0"/>
          <w:sz w:val="24"/>
        </w:rPr>
      </w:pPr>
    </w:p>
    <w:p w:rsidR="00453E02" w:rsidRPr="00C56B36" w:rsidRDefault="00453E02" w:rsidP="00453E02">
      <w:pPr>
        <w:pStyle w:val="Nagwek1"/>
        <w:spacing w:line="360" w:lineRule="auto"/>
        <w:rPr>
          <w:color w:val="0070C0"/>
          <w:sz w:val="24"/>
        </w:rPr>
      </w:pPr>
      <w:bookmarkStart w:id="0" w:name="_Toc31281807"/>
      <w:r w:rsidRPr="00C56B36">
        <w:rPr>
          <w:color w:val="0070C0"/>
          <w:sz w:val="24"/>
        </w:rPr>
        <w:t>Wprowadzenie</w:t>
      </w:r>
      <w:bookmarkEnd w:id="0"/>
      <w:r w:rsidRPr="00C56B36">
        <w:rPr>
          <w:color w:val="0070C0"/>
          <w:sz w:val="24"/>
        </w:rPr>
        <w:t xml:space="preserve"> </w:t>
      </w:r>
    </w:p>
    <w:p w:rsidR="00453E02" w:rsidRPr="00526FDC" w:rsidRDefault="00453E02" w:rsidP="00453E02">
      <w:pPr>
        <w:spacing w:line="360" w:lineRule="auto"/>
      </w:pPr>
    </w:p>
    <w:p w:rsidR="00453E02" w:rsidRPr="0096495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 xml:space="preserve">W dniach od </w:t>
      </w:r>
      <w:r w:rsidR="0083641A">
        <w:rPr>
          <w:rFonts w:ascii="Times New Roman" w:hAnsi="Times New Roman" w:cs="Times New Roman"/>
        </w:rPr>
        <w:t>23 do 26</w:t>
      </w:r>
      <w:r w:rsidR="00964957" w:rsidRPr="00964957">
        <w:rPr>
          <w:rFonts w:ascii="Times New Roman" w:hAnsi="Times New Roman" w:cs="Times New Roman"/>
        </w:rPr>
        <w:t xml:space="preserve"> stycznia 2020 </w:t>
      </w:r>
      <w:r w:rsidRPr="00964957">
        <w:rPr>
          <w:rFonts w:ascii="Times New Roman" w:hAnsi="Times New Roman" w:cs="Times New Roman"/>
        </w:rPr>
        <w:t>roku zostało przeprowadzone badanie ankietowe studentó</w:t>
      </w:r>
      <w:r w:rsidR="00964957" w:rsidRPr="00964957">
        <w:rPr>
          <w:rFonts w:ascii="Times New Roman" w:hAnsi="Times New Roman" w:cs="Times New Roman"/>
        </w:rPr>
        <w:t xml:space="preserve">w kierunku </w:t>
      </w:r>
      <w:r w:rsidR="0083641A">
        <w:rPr>
          <w:rFonts w:ascii="Times New Roman" w:hAnsi="Times New Roman" w:cs="Times New Roman"/>
        </w:rPr>
        <w:t>Zarządzanie studia pierwszego stopnia</w:t>
      </w:r>
      <w:r w:rsidRPr="00964957">
        <w:rPr>
          <w:rFonts w:ascii="Times New Roman" w:hAnsi="Times New Roman" w:cs="Times New Roman"/>
        </w:rPr>
        <w:t xml:space="preserve">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 xml:space="preserve">i weryfikacja zakładanych efektów uczenia się, a przede wszystkim stałe podnoszenie jakości kształcenia na prowadzonych kierunkach.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W ankiecie uwzględnione zostały następujące elementy mające wpływ na jakość kształcenia na Uczelni: 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Ocena warunków studiowania; </w:t>
      </w:r>
    </w:p>
    <w:p w:rsidR="00BB1E7C" w:rsidRPr="00964957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>Ocena funkcjonowania administracji</w:t>
      </w:r>
    </w:p>
    <w:p w:rsidR="00453E02" w:rsidRPr="00964957" w:rsidRDefault="00964957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>Wsparcie i motywowanie studentów w procesie kształcenia</w:t>
      </w:r>
      <w:r w:rsidR="00453E02" w:rsidRPr="00964957">
        <w:rPr>
          <w:rFonts w:ascii="Times New Roman" w:hAnsi="Times New Roman" w:cs="Times New Roman"/>
        </w:rPr>
        <w:t>.</w:t>
      </w:r>
    </w:p>
    <w:p w:rsidR="00453E02" w:rsidRPr="00964957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 xml:space="preserve">Badanie zostało zrealizowane na podstawie </w:t>
      </w:r>
      <w:r w:rsidR="0083641A">
        <w:rPr>
          <w:rFonts w:ascii="Times New Roman" w:hAnsi="Times New Roman" w:cs="Times New Roman"/>
        </w:rPr>
        <w:t xml:space="preserve">elektronicznego oraz </w:t>
      </w:r>
      <w:r w:rsidR="00964957" w:rsidRPr="00964957">
        <w:rPr>
          <w:rFonts w:ascii="Times New Roman" w:hAnsi="Times New Roman" w:cs="Times New Roman"/>
        </w:rPr>
        <w:t xml:space="preserve">papierowego </w:t>
      </w:r>
      <w:r w:rsidRPr="00964957">
        <w:rPr>
          <w:rFonts w:ascii="Times New Roman" w:hAnsi="Times New Roman" w:cs="Times New Roman"/>
        </w:rPr>
        <w:t>kwestionariusza ankiety</w:t>
      </w:r>
      <w:r w:rsidR="00964957" w:rsidRPr="00964957">
        <w:rPr>
          <w:rFonts w:ascii="Times New Roman" w:hAnsi="Times New Roman" w:cs="Times New Roman"/>
        </w:rPr>
        <w:t xml:space="preserve">. </w:t>
      </w:r>
      <w:r w:rsidR="00453E02" w:rsidRPr="00964957">
        <w:rPr>
          <w:rFonts w:ascii="Times New Roman" w:hAnsi="Times New Roman" w:cs="Times New Roman"/>
        </w:rPr>
        <w:t xml:space="preserve">W badaniu udział wzięło </w:t>
      </w:r>
      <w:r w:rsidR="0083641A">
        <w:rPr>
          <w:rFonts w:ascii="Times New Roman" w:hAnsi="Times New Roman" w:cs="Times New Roman"/>
        </w:rPr>
        <w:t>20</w:t>
      </w:r>
      <w:r w:rsidR="00453E02" w:rsidRPr="00964957">
        <w:rPr>
          <w:rFonts w:ascii="Times New Roman" w:hAnsi="Times New Roman" w:cs="Times New Roman"/>
        </w:rPr>
        <w:t xml:space="preserve"> studentów, będących na </w:t>
      </w:r>
      <w:r w:rsidR="0083641A">
        <w:rPr>
          <w:rFonts w:ascii="Times New Roman" w:hAnsi="Times New Roman" w:cs="Times New Roman"/>
        </w:rPr>
        <w:t>III roku</w:t>
      </w:r>
      <w:r w:rsidR="00453E02" w:rsidRPr="00964957">
        <w:rPr>
          <w:rFonts w:ascii="Times New Roman" w:hAnsi="Times New Roman" w:cs="Times New Roman"/>
        </w:rPr>
        <w:t xml:space="preserve"> studiów co stanowiło </w:t>
      </w:r>
      <w:r w:rsidR="0083641A">
        <w:rPr>
          <w:rFonts w:ascii="Times New Roman" w:hAnsi="Times New Roman" w:cs="Times New Roman"/>
        </w:rPr>
        <w:t>60,6</w:t>
      </w:r>
      <w:r w:rsidR="00453E02" w:rsidRPr="00964957">
        <w:rPr>
          <w:rFonts w:ascii="Times New Roman" w:hAnsi="Times New Roman" w:cs="Times New Roman"/>
        </w:rPr>
        <w:t xml:space="preserve">% wszystkich studentów.  </w:t>
      </w:r>
      <w:r w:rsidRPr="00964957">
        <w:rPr>
          <w:rFonts w:ascii="Times New Roman" w:hAnsi="Times New Roman" w:cs="Times New Roman"/>
        </w:rPr>
        <w:t>Ze względu na fakt, iż ankiet</w:t>
      </w:r>
      <w:r w:rsidR="0083641A">
        <w:rPr>
          <w:rFonts w:ascii="Times New Roman" w:hAnsi="Times New Roman" w:cs="Times New Roman"/>
        </w:rPr>
        <w:t>a</w:t>
      </w:r>
      <w:r w:rsidRPr="00964957">
        <w:rPr>
          <w:rFonts w:ascii="Times New Roman" w:hAnsi="Times New Roman" w:cs="Times New Roman"/>
        </w:rPr>
        <w:t xml:space="preserve"> została wypełniona w wersji </w:t>
      </w:r>
      <w:r w:rsidR="0083641A">
        <w:rPr>
          <w:rFonts w:ascii="Times New Roman" w:hAnsi="Times New Roman" w:cs="Times New Roman"/>
        </w:rPr>
        <w:t xml:space="preserve">elektronicznej oraz </w:t>
      </w:r>
      <w:r w:rsidR="00964957" w:rsidRPr="00964957">
        <w:rPr>
          <w:rFonts w:ascii="Times New Roman" w:hAnsi="Times New Roman" w:cs="Times New Roman"/>
        </w:rPr>
        <w:t>papierowej</w:t>
      </w:r>
      <w:r w:rsidRPr="00964957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64957" w:rsidRDefault="0096495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64957" w:rsidRDefault="0096495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64957" w:rsidRDefault="0096495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64957" w:rsidRDefault="0096495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Pr="00C56B36" w:rsidRDefault="00722A20" w:rsidP="002B33C7">
      <w:pPr>
        <w:pStyle w:val="Nagwek1"/>
        <w:spacing w:line="360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br/>
      </w:r>
      <w:bookmarkStart w:id="1" w:name="_Toc31281808"/>
      <w:r w:rsidR="00453E02" w:rsidRPr="00C56B36">
        <w:rPr>
          <w:color w:val="0070C0"/>
          <w:sz w:val="24"/>
          <w:szCs w:val="24"/>
        </w:rPr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453E02" w:rsidRDefault="0083641A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1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9952" cy="1327868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0A3952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A3952">
        <w:rPr>
          <w:rFonts w:ascii="Times New Roman" w:hAnsi="Times New Roman" w:cs="Times New Roman"/>
          <w:szCs w:val="24"/>
        </w:rPr>
        <w:t>Li</w:t>
      </w:r>
      <w:r w:rsidR="000A3952" w:rsidRPr="000A3952">
        <w:rPr>
          <w:rFonts w:ascii="Times New Roman" w:hAnsi="Times New Roman" w:cs="Times New Roman"/>
          <w:szCs w:val="24"/>
        </w:rPr>
        <w:t>cz</w:t>
      </w:r>
      <w:r w:rsidR="0083641A">
        <w:rPr>
          <w:rFonts w:ascii="Times New Roman" w:hAnsi="Times New Roman" w:cs="Times New Roman"/>
          <w:szCs w:val="24"/>
        </w:rPr>
        <w:t xml:space="preserve">ba studentów studiujących na III roku </w:t>
      </w:r>
      <w:r w:rsidRPr="000A3952">
        <w:rPr>
          <w:rFonts w:ascii="Times New Roman" w:hAnsi="Times New Roman" w:cs="Times New Roman"/>
          <w:szCs w:val="24"/>
        </w:rPr>
        <w:t xml:space="preserve">studiów wg stanu na dzień </w:t>
      </w:r>
      <w:r w:rsidR="0083641A">
        <w:rPr>
          <w:rFonts w:ascii="Times New Roman" w:hAnsi="Times New Roman" w:cs="Times New Roman"/>
          <w:szCs w:val="24"/>
        </w:rPr>
        <w:t>23</w:t>
      </w:r>
      <w:r w:rsidR="000A3952" w:rsidRPr="000A3952">
        <w:rPr>
          <w:rFonts w:ascii="Times New Roman" w:hAnsi="Times New Roman" w:cs="Times New Roman"/>
          <w:szCs w:val="24"/>
        </w:rPr>
        <w:t xml:space="preserve">.01.2020 r. wyniosła </w:t>
      </w:r>
      <w:r w:rsidR="0083641A">
        <w:rPr>
          <w:rFonts w:ascii="Times New Roman" w:hAnsi="Times New Roman" w:cs="Times New Roman"/>
          <w:szCs w:val="24"/>
        </w:rPr>
        <w:t>33 osoby</w:t>
      </w:r>
      <w:r w:rsidR="000A3952" w:rsidRPr="000A3952">
        <w:rPr>
          <w:rFonts w:ascii="Times New Roman" w:hAnsi="Times New Roman" w:cs="Times New Roman"/>
          <w:szCs w:val="24"/>
        </w:rPr>
        <w:t xml:space="preserve">. W badaniu wzięło udział </w:t>
      </w:r>
      <w:r w:rsidR="0083641A">
        <w:rPr>
          <w:rFonts w:ascii="Times New Roman" w:hAnsi="Times New Roman" w:cs="Times New Roman"/>
          <w:szCs w:val="24"/>
        </w:rPr>
        <w:t>20</w:t>
      </w:r>
      <w:r w:rsidRPr="000A3952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83641A">
        <w:rPr>
          <w:rFonts w:ascii="Times New Roman" w:hAnsi="Times New Roman" w:cs="Times New Roman"/>
          <w:szCs w:val="24"/>
        </w:rPr>
        <w:t>60,6</w:t>
      </w:r>
      <w:r w:rsidRPr="000A3952">
        <w:rPr>
          <w:rFonts w:ascii="Times New Roman" w:hAnsi="Times New Roman" w:cs="Times New Roman"/>
          <w:szCs w:val="24"/>
        </w:rPr>
        <w:t>%.</w:t>
      </w:r>
    </w:p>
    <w:p w:rsidR="00453E02" w:rsidRPr="000A3952" w:rsidRDefault="00453E02" w:rsidP="00722A20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0A3952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-299" w:tblpY="1"/>
        <w:tblOverlap w:val="never"/>
        <w:tblW w:w="9561" w:type="dxa"/>
        <w:tblCellMar>
          <w:left w:w="70" w:type="dxa"/>
          <w:right w:w="70" w:type="dxa"/>
        </w:tblCellMar>
        <w:tblLook w:val="04A0"/>
      </w:tblPr>
      <w:tblGrid>
        <w:gridCol w:w="3495"/>
        <w:gridCol w:w="2283"/>
        <w:gridCol w:w="2141"/>
        <w:gridCol w:w="1642"/>
      </w:tblGrid>
      <w:tr w:rsidR="00453E02" w:rsidRPr="000A3952" w:rsidTr="006E2748">
        <w:trPr>
          <w:trHeight w:val="377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wypełnionych ankiet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0A3952" w:rsidRDefault="00453E02" w:rsidP="0083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studentów na </w:t>
            </w:r>
            <w:r w:rsidR="000A3952"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</w:t>
            </w:r>
            <w:r w:rsidR="008364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 roku</w:t>
            </w:r>
            <w:r w:rsidR="000A3952"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studiów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0A3952" w:rsidRDefault="00453E02" w:rsidP="0072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0A3952" w:rsidTr="006E2748">
        <w:trPr>
          <w:trHeight w:val="30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A3952" w:rsidRDefault="0083641A" w:rsidP="0021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Zarządzanie studia pierwszego </w:t>
            </w:r>
            <w:r w:rsidR="000A3952" w:rsidRPr="000A39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stopnia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A3952" w:rsidRDefault="0083641A" w:rsidP="0021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A3952" w:rsidRDefault="0083641A" w:rsidP="0021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A3952" w:rsidRDefault="0083641A" w:rsidP="00210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60,6</w:t>
            </w:r>
            <w:r w:rsidR="000A3952" w:rsidRPr="000A39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C56B36" w:rsidRPr="00C56B36" w:rsidRDefault="00453E02" w:rsidP="006E2748">
      <w:pPr>
        <w:pStyle w:val="Nagwek1"/>
        <w:spacing w:line="240" w:lineRule="auto"/>
        <w:rPr>
          <w:color w:val="0070C0"/>
          <w:sz w:val="24"/>
        </w:rPr>
      </w:pPr>
      <w:bookmarkStart w:id="2" w:name="_Toc31281809"/>
      <w:r w:rsidRPr="00C56B36">
        <w:rPr>
          <w:color w:val="0070C0"/>
          <w:sz w:val="24"/>
        </w:rPr>
        <w:t>Ocena programu studiów i systemu kształcenia</w:t>
      </w:r>
      <w:bookmarkEnd w:id="2"/>
      <w:r w:rsidR="00C56B36" w:rsidRPr="00C56B36">
        <w:rPr>
          <w:color w:val="0070C0"/>
          <w:sz w:val="24"/>
        </w:rPr>
        <w:br/>
      </w:r>
    </w:p>
    <w:tbl>
      <w:tblPr>
        <w:tblStyle w:val="Tabela-Siatka"/>
        <w:tblW w:w="10354" w:type="dxa"/>
        <w:jc w:val="center"/>
        <w:tblInd w:w="-3165" w:type="dxa"/>
        <w:tblLayout w:type="fixed"/>
        <w:tblLook w:val="04A0"/>
      </w:tblPr>
      <w:tblGrid>
        <w:gridCol w:w="499"/>
        <w:gridCol w:w="4000"/>
        <w:gridCol w:w="239"/>
        <w:gridCol w:w="248"/>
        <w:gridCol w:w="249"/>
        <w:gridCol w:w="250"/>
        <w:gridCol w:w="249"/>
        <w:gridCol w:w="250"/>
        <w:gridCol w:w="255"/>
        <w:gridCol w:w="249"/>
        <w:gridCol w:w="250"/>
        <w:gridCol w:w="249"/>
        <w:gridCol w:w="250"/>
        <w:gridCol w:w="250"/>
        <w:gridCol w:w="249"/>
        <w:gridCol w:w="250"/>
        <w:gridCol w:w="249"/>
        <w:gridCol w:w="250"/>
        <w:gridCol w:w="250"/>
        <w:gridCol w:w="249"/>
        <w:gridCol w:w="250"/>
        <w:gridCol w:w="270"/>
        <w:gridCol w:w="850"/>
      </w:tblGrid>
      <w:tr w:rsidR="00E214FE" w:rsidRPr="000A3952" w:rsidTr="006E2748">
        <w:trPr>
          <w:trHeight w:val="389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E214FE" w:rsidRDefault="00E214FE" w:rsidP="000A395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E214FE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8D5FF3" w:rsidRDefault="00E214FE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Pytanie</w:t>
            </w:r>
          </w:p>
        </w:tc>
        <w:tc>
          <w:tcPr>
            <w:tcW w:w="5005" w:type="dxa"/>
            <w:gridSpan w:val="20"/>
            <w:vAlign w:val="center"/>
          </w:tcPr>
          <w:p w:rsidR="00E214FE" w:rsidRPr="008D5FF3" w:rsidRDefault="00E214FE" w:rsidP="000A395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Udzielone odpowiedzi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C56B36" w:rsidRDefault="00E214FE" w:rsidP="000A395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6B36">
              <w:rPr>
                <w:rFonts w:ascii="Times New Roman" w:hAnsi="Times New Roman" w:cs="Times New Roman"/>
                <w:b/>
                <w:sz w:val="12"/>
                <w:szCs w:val="12"/>
              </w:rPr>
              <w:t>Średnia</w:t>
            </w:r>
          </w:p>
        </w:tc>
      </w:tr>
      <w:tr w:rsidR="00304787" w:rsidRPr="000A3952" w:rsidTr="006E2748">
        <w:trPr>
          <w:trHeight w:val="451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realizowany w cyklu kształcenia program studiów w ogólnej ocenie spełnił Pana/Pani oczekiwania?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304787" w:rsidRPr="000A3952" w:rsidTr="006E2748">
        <w:trPr>
          <w:trHeight w:val="331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304787" w:rsidRPr="000A3952" w:rsidTr="006E2748">
        <w:trPr>
          <w:trHeight w:val="601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304787" w:rsidRPr="000A3952" w:rsidTr="006E2748">
        <w:trPr>
          <w:trHeight w:val="791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5.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liczba zajęć praktycznych spełniła Pana/Pani oczekiwania (np. liczba ćwiczeń, laboratoriów, projektów?)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6.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7.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udział praktyk zawodowych w programie studiów był wystarczający?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8.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Jak ocenia Pan/Pani system oceny studentów (przejrzystość, zasady, wymagania)?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9.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10.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program stwarza możliwość indywidualizacji procesu kształcenia studentów niepełnosprawnych?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11.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miał Pan/Pani możliwość wybrania tematyki pracy dyplomowej zgodnej ze studiowanym kierunkiem studiów?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12.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nadzór ze strony opiekuna pracy dyplomowej był zadowalający?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13.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14.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15.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A395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23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8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304787" w:rsidRPr="000A3952" w:rsidTr="006E2748">
        <w:trPr>
          <w:trHeight w:val="166"/>
          <w:jc w:val="center"/>
        </w:trPr>
        <w:tc>
          <w:tcPr>
            <w:tcW w:w="499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502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16.</w:t>
            </w:r>
          </w:p>
        </w:tc>
        <w:tc>
          <w:tcPr>
            <w:tcW w:w="4000" w:type="dxa"/>
            <w:shd w:val="clear" w:color="auto" w:fill="auto"/>
            <w:tcMar>
              <w:left w:w="108" w:type="dxa"/>
            </w:tcMar>
            <w:vAlign w:val="center"/>
          </w:tcPr>
          <w:p w:rsidR="00E214FE" w:rsidRPr="00210485" w:rsidRDefault="00E214FE" w:rsidP="000502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210485">
              <w:rPr>
                <w:rFonts w:ascii="Times New Roman" w:hAnsi="Times New Roman" w:cs="Times New Roman"/>
                <w:sz w:val="15"/>
                <w:szCs w:val="15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39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0" w:type="dxa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E214FE" w:rsidRPr="00E214FE" w:rsidRDefault="00E214FE" w:rsidP="0005021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14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</w:tbl>
    <w:p w:rsidR="00453E02" w:rsidRPr="00B43D59" w:rsidRDefault="00453E02" w:rsidP="00050210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C56B36" w:rsidRPr="00304787" w:rsidRDefault="00453E02" w:rsidP="0005021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Inne uwagi dotyczące program</w:t>
      </w:r>
      <w:r w:rsidR="00C56B36" w:rsidRPr="00304787">
        <w:rPr>
          <w:rFonts w:ascii="Times New Roman" w:hAnsi="Times New Roman" w:cs="Times New Roman"/>
        </w:rPr>
        <w:t>u studiów i systemu kształcenia</w:t>
      </w:r>
      <w:r w:rsidR="003E245A" w:rsidRPr="00304787">
        <w:rPr>
          <w:rFonts w:ascii="Times New Roman" w:hAnsi="Times New Roman" w:cs="Times New Roman"/>
        </w:rPr>
        <w:t xml:space="preserve">: </w:t>
      </w:r>
    </w:p>
    <w:p w:rsidR="00B43D59" w:rsidRPr="00304787" w:rsidRDefault="00304787" w:rsidP="00C56B3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Program nauczania języków obcych powinien być podzielony i dostosowany do poziomu znajomości studenta, ktoś kto się uczył wcześniej nie nauczy się nic nowego, a ten co się nigdy nie uczył danego języka jeżeli zacznie naukę od stopnia</w:t>
      </w:r>
      <w:r w:rsidR="00E83A7F">
        <w:rPr>
          <w:rFonts w:ascii="Times New Roman" w:hAnsi="Times New Roman" w:cs="Times New Roman"/>
        </w:rPr>
        <w:t xml:space="preserve"> </w:t>
      </w:r>
      <w:r w:rsidR="00E83A7F" w:rsidRPr="00E83A7F">
        <w:rPr>
          <w:rFonts w:ascii="Times New Roman" w:hAnsi="Times New Roman" w:cs="Times New Roman"/>
        </w:rPr>
        <w:t>zaawansowanego nie nauczy się nic</w:t>
      </w:r>
      <w:r w:rsidRPr="00304787">
        <w:rPr>
          <w:rFonts w:ascii="Times New Roman" w:hAnsi="Times New Roman" w:cs="Times New Roman"/>
        </w:rPr>
        <w:t>;</w:t>
      </w:r>
    </w:p>
    <w:p w:rsidR="00304787" w:rsidRPr="00304787" w:rsidRDefault="00304787" w:rsidP="00C56B3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dla studentów weekendowych wykłady powinny być na weekendzie;</w:t>
      </w:r>
    </w:p>
    <w:p w:rsidR="00304787" w:rsidRPr="00304787" w:rsidRDefault="00304787" w:rsidP="00C56B36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brak możliwości wyboru języka obcego;</w:t>
      </w:r>
    </w:p>
    <w:p w:rsidR="00210485" w:rsidRPr="00210485" w:rsidRDefault="00304787" w:rsidP="0021048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brak uwag – 4 osoby.</w:t>
      </w:r>
    </w:p>
    <w:p w:rsidR="006D74B7" w:rsidRPr="00304787" w:rsidRDefault="006E237F" w:rsidP="008D5F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Na pytanie c</w:t>
      </w:r>
      <w:r w:rsidR="00453E02" w:rsidRPr="00304787">
        <w:rPr>
          <w:rFonts w:ascii="Times New Roman" w:hAnsi="Times New Roman" w:cs="Times New Roman"/>
        </w:rPr>
        <w:t xml:space="preserve">zy treści programowe określone dla zajęć  powtarzały </w:t>
      </w:r>
      <w:r w:rsidRPr="00304787">
        <w:rPr>
          <w:rFonts w:ascii="Times New Roman" w:hAnsi="Times New Roman" w:cs="Times New Roman"/>
        </w:rPr>
        <w:t>się w ramach cyklu kształcenia studenci udzieli następującej odpowiedzi:</w:t>
      </w:r>
    </w:p>
    <w:p w:rsidR="00BB0E73" w:rsidRPr="00E214FE" w:rsidRDefault="001E37A9" w:rsidP="006D74B7">
      <w:pPr>
        <w:pStyle w:val="Akapitzlist"/>
        <w:spacing w:after="0" w:line="360" w:lineRule="auto"/>
        <w:ind w:left="360"/>
        <w:rPr>
          <w:rFonts w:ascii="Times New Roman" w:hAnsi="Times New Roman" w:cs="Times New Roman"/>
          <w:color w:val="FF0000"/>
        </w:rPr>
      </w:pPr>
      <w:r w:rsidRPr="001E37A9">
        <w:rPr>
          <w:rFonts w:ascii="Times New Roman" w:hAnsi="Times New Roman" w:cs="Times New Roman"/>
          <w:color w:val="FF0000"/>
        </w:rPr>
        <w:drawing>
          <wp:inline distT="0" distB="0" distL="0" distR="0">
            <wp:extent cx="3244132" cy="1168842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1E1F" w:rsidRPr="00304787" w:rsidRDefault="00E51E1F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210485" w:rsidRPr="00210485" w:rsidRDefault="00304787" w:rsidP="00210485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 xml:space="preserve">zarządzanie jakością; </w:t>
      </w:r>
    </w:p>
    <w:p w:rsidR="00BB0E73" w:rsidRPr="00304787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Na pytanie k</w:t>
      </w:r>
      <w:r w:rsidR="00453E02" w:rsidRPr="00304787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 w:rsidRPr="00304787">
        <w:rPr>
          <w:rFonts w:ascii="Times New Roman" w:hAnsi="Times New Roman" w:cs="Times New Roman"/>
        </w:rPr>
        <w:t xml:space="preserve">, studenci wskazali następujące </w:t>
      </w:r>
      <w:r w:rsidR="00354FCA" w:rsidRPr="00304787">
        <w:rPr>
          <w:rFonts w:ascii="Times New Roman" w:hAnsi="Times New Roman" w:cs="Times New Roman"/>
        </w:rPr>
        <w:t>zajęcia:</w:t>
      </w:r>
    </w:p>
    <w:p w:rsidR="00E32A81" w:rsidRPr="00304787" w:rsidRDefault="00304787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304787">
        <w:rPr>
          <w:rFonts w:ascii="Times New Roman" w:hAnsi="Times New Roman" w:cs="Times New Roman"/>
        </w:rPr>
        <w:t>etody i techniki zarządzania jakością i zarządzanie jakością usług</w:t>
      </w:r>
      <w:r w:rsidR="00E32A81" w:rsidRPr="00304787">
        <w:rPr>
          <w:rFonts w:ascii="Times New Roman" w:hAnsi="Times New Roman" w:cs="Times New Roman"/>
        </w:rPr>
        <w:t xml:space="preserve">; </w:t>
      </w:r>
    </w:p>
    <w:p w:rsidR="00304787" w:rsidRPr="00304787" w:rsidRDefault="00304787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304787">
        <w:rPr>
          <w:rFonts w:ascii="Times New Roman" w:hAnsi="Times New Roman" w:cs="Times New Roman"/>
        </w:rPr>
        <w:t>achunkowość;</w:t>
      </w:r>
    </w:p>
    <w:p w:rsidR="00304787" w:rsidRPr="00304787" w:rsidRDefault="00304787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finanse przedsiębiorstwa, zarządzanie zasobami ludzkimi;</w:t>
      </w:r>
    </w:p>
    <w:p w:rsidR="00304787" w:rsidRPr="00304787" w:rsidRDefault="00304787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04787">
        <w:rPr>
          <w:rFonts w:ascii="Times New Roman" w:hAnsi="Times New Roman" w:cs="Times New Roman"/>
        </w:rPr>
        <w:t>arządzanie zasobami ludzkimi;</w:t>
      </w:r>
    </w:p>
    <w:p w:rsidR="00304787" w:rsidRPr="00304787" w:rsidRDefault="00304787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304787">
        <w:rPr>
          <w:rFonts w:ascii="Times New Roman" w:hAnsi="Times New Roman" w:cs="Times New Roman"/>
        </w:rPr>
        <w:t>etody i techniki zarządzania jakością zarządzanie obsługą klienta zarządzanie jakością usług;</w:t>
      </w:r>
    </w:p>
    <w:p w:rsidR="00304787" w:rsidRDefault="00304787" w:rsidP="00E32A8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04787">
        <w:rPr>
          <w:rFonts w:ascii="Times New Roman" w:hAnsi="Times New Roman" w:cs="Times New Roman"/>
        </w:rPr>
        <w:t>owaroznawstwo;</w:t>
      </w:r>
    </w:p>
    <w:p w:rsidR="00304787" w:rsidRDefault="00304787" w:rsidP="0030478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304787">
        <w:rPr>
          <w:rFonts w:ascii="Times New Roman" w:hAnsi="Times New Roman" w:cs="Times New Roman"/>
        </w:rPr>
        <w:t>etody i techniki zarządzania jakością, zarządzanie procesem usługowym;</w:t>
      </w:r>
    </w:p>
    <w:p w:rsidR="00395D05" w:rsidRDefault="00395D05" w:rsidP="0030478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jakością usług; </w:t>
      </w:r>
    </w:p>
    <w:p w:rsidR="00395D05" w:rsidRDefault="00395D05" w:rsidP="0030478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których działaliśmy praktycznie;</w:t>
      </w:r>
    </w:p>
    <w:p w:rsidR="00395D05" w:rsidRPr="00304787" w:rsidRDefault="00395D05" w:rsidP="0030478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zarządzanie obsługą klienta – 2 osoby; </w:t>
      </w:r>
    </w:p>
    <w:p w:rsidR="00210485" w:rsidRPr="00210485" w:rsidRDefault="00304787" w:rsidP="0021048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04787">
        <w:rPr>
          <w:rFonts w:ascii="Times New Roman" w:hAnsi="Times New Roman" w:cs="Times New Roman"/>
        </w:rPr>
        <w:t>ajęcia praktyczne w terenie</w:t>
      </w:r>
      <w:r w:rsidR="00395D05">
        <w:rPr>
          <w:rFonts w:ascii="Times New Roman" w:hAnsi="Times New Roman" w:cs="Times New Roman"/>
        </w:rPr>
        <w:t>;</w:t>
      </w:r>
    </w:p>
    <w:p w:rsidR="00453E02" w:rsidRPr="00E613D2" w:rsidRDefault="00354FCA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13D2">
        <w:rPr>
          <w:rFonts w:ascii="Times New Roman" w:hAnsi="Times New Roman" w:cs="Times New Roman"/>
        </w:rPr>
        <w:lastRenderedPageBreak/>
        <w:t>Na pytanie j</w:t>
      </w:r>
      <w:r w:rsidR="00453E02" w:rsidRPr="00E613D2">
        <w:rPr>
          <w:rFonts w:ascii="Times New Roman" w:hAnsi="Times New Roman" w:cs="Times New Roman"/>
        </w:rPr>
        <w:t>eżeli program studiów należałoby udoskonalić dla potrzeb przyszłej pracy zawodowej i bardzi</w:t>
      </w:r>
      <w:r w:rsidRPr="00E613D2">
        <w:rPr>
          <w:rFonts w:ascii="Times New Roman" w:hAnsi="Times New Roman" w:cs="Times New Roman"/>
        </w:rPr>
        <w:t>ej dostosować do rynku pracy, studenci wskazali następujące elementy:</w:t>
      </w:r>
    </w:p>
    <w:p w:rsidR="00FF1F8D" w:rsidRDefault="00304787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04787">
        <w:rPr>
          <w:rFonts w:ascii="Times New Roman" w:hAnsi="Times New Roman" w:cs="Times New Roman"/>
        </w:rPr>
        <w:t>prowadził bym do programu szkolenia tematyczne przeprowadzane przez firmy zewnętrzne, trenerów, mówców motywacyjnych</w:t>
      </w:r>
      <w:r w:rsidR="00FF1F8D" w:rsidRPr="00E613D2">
        <w:rPr>
          <w:rFonts w:ascii="Times New Roman" w:hAnsi="Times New Roman" w:cs="Times New Roman"/>
        </w:rPr>
        <w:t xml:space="preserve">; </w:t>
      </w:r>
    </w:p>
    <w:p w:rsidR="00304787" w:rsidRDefault="00304787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787">
        <w:rPr>
          <w:rFonts w:ascii="Times New Roman" w:hAnsi="Times New Roman" w:cs="Times New Roman"/>
        </w:rPr>
        <w:t>więcej zajęć w terenie</w:t>
      </w:r>
      <w:r>
        <w:rPr>
          <w:rFonts w:ascii="Times New Roman" w:hAnsi="Times New Roman" w:cs="Times New Roman"/>
        </w:rPr>
        <w:t>;</w:t>
      </w:r>
    </w:p>
    <w:p w:rsidR="00304787" w:rsidRDefault="00304787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04787">
        <w:rPr>
          <w:rFonts w:ascii="Times New Roman" w:hAnsi="Times New Roman" w:cs="Times New Roman"/>
        </w:rPr>
        <w:t>arządzanie</w:t>
      </w:r>
      <w:r>
        <w:rPr>
          <w:rFonts w:ascii="Times New Roman" w:hAnsi="Times New Roman" w:cs="Times New Roman"/>
        </w:rPr>
        <w:t>;</w:t>
      </w:r>
    </w:p>
    <w:p w:rsidR="00395D05" w:rsidRPr="00395D05" w:rsidRDefault="00304787" w:rsidP="00395D0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304787">
        <w:rPr>
          <w:rFonts w:ascii="Times New Roman" w:hAnsi="Times New Roman" w:cs="Times New Roman"/>
        </w:rPr>
        <w:t xml:space="preserve">iorąc pod uwagę że duża liczba studentów naszej grupy </w:t>
      </w:r>
      <w:r>
        <w:rPr>
          <w:rFonts w:ascii="Times New Roman" w:hAnsi="Times New Roman" w:cs="Times New Roman"/>
        </w:rPr>
        <w:t>pracuje już lub zarządza ludźmi</w:t>
      </w:r>
      <w:r w:rsidRPr="00304787">
        <w:rPr>
          <w:rFonts w:ascii="Times New Roman" w:hAnsi="Times New Roman" w:cs="Times New Roman"/>
        </w:rPr>
        <w:t>. I każdy z nas spotkał się na swojej drodze z trudnym klientem, trudnym pracownikiem. Myślę że może elementy radzenia sobie z stresem, z problemem z trudnym klientem lub trudnym pracownikiem</w:t>
      </w:r>
      <w:r>
        <w:rPr>
          <w:rFonts w:ascii="Times New Roman" w:hAnsi="Times New Roman" w:cs="Times New Roman"/>
        </w:rPr>
        <w:t>;</w:t>
      </w:r>
    </w:p>
    <w:p w:rsidR="00304787" w:rsidRDefault="00304787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304787">
        <w:rPr>
          <w:rFonts w:ascii="Times New Roman" w:hAnsi="Times New Roman" w:cs="Times New Roman"/>
        </w:rPr>
        <w:t xml:space="preserve"> elementy praktyczne</w:t>
      </w:r>
      <w:r>
        <w:rPr>
          <w:rFonts w:ascii="Times New Roman" w:hAnsi="Times New Roman" w:cs="Times New Roman"/>
        </w:rPr>
        <w:t>;</w:t>
      </w:r>
    </w:p>
    <w:p w:rsidR="00395D05" w:rsidRDefault="00395D05" w:rsidP="00FF1F8D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praktyczne, ćwiczeniowe, szkoleniowe;</w:t>
      </w:r>
    </w:p>
    <w:p w:rsidR="00395D05" w:rsidRPr="00E613D2" w:rsidRDefault="00395D05" w:rsidP="0021048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zajęcia praktyczne.</w:t>
      </w:r>
    </w:p>
    <w:p w:rsidR="00117F48" w:rsidRPr="00117F48" w:rsidRDefault="00453E02" w:rsidP="00210485">
      <w:pPr>
        <w:pStyle w:val="Nagwek1"/>
        <w:spacing w:line="240" w:lineRule="auto"/>
        <w:rPr>
          <w:color w:val="0070C0"/>
          <w:sz w:val="24"/>
        </w:rPr>
      </w:pPr>
      <w:bookmarkStart w:id="3" w:name="_Toc31281810"/>
      <w:r w:rsidRPr="00465453">
        <w:rPr>
          <w:color w:val="0070C0"/>
          <w:sz w:val="24"/>
        </w:rPr>
        <w:t xml:space="preserve">Ocena efektów </w:t>
      </w:r>
      <w:r w:rsidR="00424D20" w:rsidRPr="00465453">
        <w:rPr>
          <w:color w:val="0070C0"/>
          <w:sz w:val="24"/>
        </w:rPr>
        <w:t xml:space="preserve">uczenia się </w:t>
      </w:r>
      <w:r w:rsidRPr="00465453">
        <w:rPr>
          <w:color w:val="0070C0"/>
          <w:sz w:val="24"/>
        </w:rPr>
        <w:t>realizowanych w ramach praktyk zawodowych</w:t>
      </w:r>
      <w:bookmarkEnd w:id="3"/>
      <w:r w:rsidR="00117F48">
        <w:rPr>
          <w:color w:val="0070C0"/>
          <w:sz w:val="24"/>
        </w:rPr>
        <w:br/>
      </w:r>
    </w:p>
    <w:tbl>
      <w:tblPr>
        <w:tblStyle w:val="Tabela-Siatka"/>
        <w:tblW w:w="10349" w:type="dxa"/>
        <w:tblInd w:w="-743" w:type="dxa"/>
        <w:tblLayout w:type="fixed"/>
        <w:tblLook w:val="04A0"/>
      </w:tblPr>
      <w:tblGrid>
        <w:gridCol w:w="411"/>
        <w:gridCol w:w="3023"/>
        <w:gridCol w:w="236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249"/>
        <w:gridCol w:w="7"/>
        <w:gridCol w:w="718"/>
      </w:tblGrid>
      <w:tr w:rsidR="00395D05" w:rsidRPr="00465453" w:rsidTr="00210485">
        <w:trPr>
          <w:trHeight w:val="412"/>
        </w:trPr>
        <w:tc>
          <w:tcPr>
            <w:tcW w:w="411" w:type="dxa"/>
            <w:shd w:val="clear" w:color="auto" w:fill="auto"/>
            <w:tcMar>
              <w:left w:w="108" w:type="dxa"/>
            </w:tcMar>
            <w:vAlign w:val="center"/>
          </w:tcPr>
          <w:p w:rsidR="00395D05" w:rsidRPr="00465453" w:rsidRDefault="00395D05" w:rsidP="00465453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5453">
              <w:rPr>
                <w:rFonts w:ascii="Times New Roman" w:hAnsi="Times New Roman" w:cs="Times New Roman"/>
                <w:sz w:val="12"/>
                <w:szCs w:val="16"/>
              </w:rPr>
              <w:t>L.P</w:t>
            </w: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  <w:vAlign w:val="center"/>
          </w:tcPr>
          <w:p w:rsidR="00395D05" w:rsidRPr="00465453" w:rsidRDefault="00395D05" w:rsidP="00465453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5453">
              <w:rPr>
                <w:rFonts w:ascii="Times New Roman" w:hAnsi="Times New Roman" w:cs="Times New Roman"/>
                <w:sz w:val="18"/>
                <w:szCs w:val="16"/>
              </w:rPr>
              <w:t>Pytanie</w:t>
            </w:r>
          </w:p>
        </w:tc>
        <w:tc>
          <w:tcPr>
            <w:tcW w:w="6197" w:type="dxa"/>
            <w:gridSpan w:val="21"/>
            <w:vAlign w:val="center"/>
          </w:tcPr>
          <w:p w:rsidR="00395D05" w:rsidRPr="00465453" w:rsidRDefault="00395D05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18" w:type="dxa"/>
            <w:shd w:val="clear" w:color="auto" w:fill="548DD4" w:themeFill="text2" w:themeFillTint="99"/>
            <w:vAlign w:val="center"/>
          </w:tcPr>
          <w:p w:rsidR="00395D05" w:rsidRPr="00465453" w:rsidRDefault="00395D05" w:rsidP="00465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b/>
                <w:sz w:val="12"/>
                <w:szCs w:val="16"/>
              </w:rPr>
              <w:t>Średnia</w:t>
            </w:r>
          </w:p>
        </w:tc>
      </w:tr>
      <w:tr w:rsidR="00395D05" w:rsidRPr="00465453" w:rsidTr="00210485">
        <w:trPr>
          <w:trHeight w:val="410"/>
        </w:trPr>
        <w:tc>
          <w:tcPr>
            <w:tcW w:w="411" w:type="dxa"/>
            <w:shd w:val="clear" w:color="auto" w:fill="auto"/>
            <w:tcMar>
              <w:left w:w="108" w:type="dxa"/>
            </w:tcMar>
            <w:vAlign w:val="center"/>
          </w:tcPr>
          <w:p w:rsidR="00395D05" w:rsidRPr="00465453" w:rsidRDefault="00395D05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  <w:vAlign w:val="center"/>
          </w:tcPr>
          <w:p w:rsidR="00395D05" w:rsidRPr="00465453" w:rsidRDefault="00395D05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9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5" w:type="dxa"/>
            <w:gridSpan w:val="2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>4,1</w:t>
            </w:r>
          </w:p>
        </w:tc>
      </w:tr>
      <w:tr w:rsidR="00395D05" w:rsidRPr="00465453" w:rsidTr="00210485">
        <w:trPr>
          <w:trHeight w:val="274"/>
        </w:trPr>
        <w:tc>
          <w:tcPr>
            <w:tcW w:w="411" w:type="dxa"/>
            <w:shd w:val="clear" w:color="auto" w:fill="auto"/>
            <w:tcMar>
              <w:left w:w="108" w:type="dxa"/>
            </w:tcMar>
            <w:vAlign w:val="center"/>
          </w:tcPr>
          <w:p w:rsidR="00395D05" w:rsidRPr="00465453" w:rsidRDefault="00395D05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023" w:type="dxa"/>
            <w:shd w:val="clear" w:color="auto" w:fill="auto"/>
            <w:tcMar>
              <w:left w:w="108" w:type="dxa"/>
            </w:tcMar>
            <w:vAlign w:val="center"/>
          </w:tcPr>
          <w:p w:rsidR="00395D05" w:rsidRPr="00465453" w:rsidRDefault="00395D05" w:rsidP="00465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249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725" w:type="dxa"/>
            <w:gridSpan w:val="2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8"/>
              </w:rPr>
              <w:t>4,0</w:t>
            </w:r>
          </w:p>
        </w:tc>
      </w:tr>
    </w:tbl>
    <w:p w:rsidR="00453E02" w:rsidRPr="00465453" w:rsidRDefault="00453E02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3E02" w:rsidRPr="0003422B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03422B">
        <w:rPr>
          <w:rFonts w:ascii="Times New Roman" w:hAnsi="Times New Roman" w:cs="Times New Roman"/>
        </w:rPr>
        <w:t xml:space="preserve">Studenci wskazali następujące </w:t>
      </w:r>
      <w:r w:rsidR="00453E02" w:rsidRPr="0003422B">
        <w:rPr>
          <w:rFonts w:ascii="Times New Roman" w:hAnsi="Times New Roman" w:cs="Times New Roman"/>
        </w:rPr>
        <w:t xml:space="preserve">umiejętności lub kompetencje istotne w przyszłej pracy zawodowej, </w:t>
      </w:r>
      <w:r w:rsidR="002671C9" w:rsidRPr="0003422B">
        <w:rPr>
          <w:rFonts w:ascii="Times New Roman" w:hAnsi="Times New Roman" w:cs="Times New Roman"/>
        </w:rPr>
        <w:br/>
      </w:r>
      <w:r w:rsidR="00453E02" w:rsidRPr="0003422B">
        <w:rPr>
          <w:rFonts w:ascii="Times New Roman" w:hAnsi="Times New Roman" w:cs="Times New Roman"/>
        </w:rPr>
        <w:t>a niewykonywane lub rzadko wykonywane podczas prak</w:t>
      </w:r>
      <w:r w:rsidRPr="0003422B">
        <w:rPr>
          <w:rFonts w:ascii="Times New Roman" w:hAnsi="Times New Roman" w:cs="Times New Roman"/>
        </w:rPr>
        <w:t>tyk:</w:t>
      </w:r>
    </w:p>
    <w:p w:rsidR="00117F48" w:rsidRDefault="00395D05" w:rsidP="00117F4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95D05">
        <w:rPr>
          <w:rFonts w:ascii="Times New Roman" w:hAnsi="Times New Roman" w:cs="Times New Roman"/>
        </w:rPr>
        <w:t>ajęcia doskonalące inteligencję emocjonalną</w:t>
      </w:r>
      <w:r w:rsidR="00117F48" w:rsidRPr="0003422B">
        <w:rPr>
          <w:rFonts w:ascii="Times New Roman" w:hAnsi="Times New Roman" w:cs="Times New Roman"/>
        </w:rPr>
        <w:t xml:space="preserve">; </w:t>
      </w:r>
    </w:p>
    <w:p w:rsidR="00395D05" w:rsidRPr="0003422B" w:rsidRDefault="00395D05" w:rsidP="00210485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95D05">
        <w:rPr>
          <w:rFonts w:ascii="Times New Roman" w:hAnsi="Times New Roman" w:cs="Times New Roman"/>
        </w:rPr>
        <w:t>spekt prawny</w:t>
      </w:r>
      <w:r w:rsidR="00C23128">
        <w:rPr>
          <w:rFonts w:ascii="Times New Roman" w:hAnsi="Times New Roman" w:cs="Times New Roman"/>
        </w:rPr>
        <w:t>.</w:t>
      </w:r>
    </w:p>
    <w:p w:rsidR="00453E02" w:rsidRPr="0003422B" w:rsidRDefault="00453E02" w:rsidP="00210485">
      <w:pPr>
        <w:pStyle w:val="Nagwek1"/>
        <w:spacing w:line="240" w:lineRule="auto"/>
        <w:rPr>
          <w:color w:val="0070C0"/>
          <w:sz w:val="24"/>
        </w:rPr>
      </w:pPr>
      <w:bookmarkStart w:id="4" w:name="_Toc31281811"/>
      <w:r w:rsidRPr="0003422B">
        <w:rPr>
          <w:color w:val="0070C0"/>
          <w:sz w:val="24"/>
        </w:rPr>
        <w:t>Ocena warunków studiowania</w:t>
      </w:r>
      <w:bookmarkEnd w:id="4"/>
      <w:r w:rsidR="001331ED">
        <w:rPr>
          <w:color w:val="0070C0"/>
          <w:sz w:val="24"/>
        </w:rPr>
        <w:br/>
      </w:r>
    </w:p>
    <w:tbl>
      <w:tblPr>
        <w:tblStyle w:val="Tabela-Siatka"/>
        <w:tblW w:w="10349" w:type="dxa"/>
        <w:tblInd w:w="-743" w:type="dxa"/>
        <w:tblLayout w:type="fixed"/>
        <w:tblLook w:val="04A0"/>
      </w:tblPr>
      <w:tblGrid>
        <w:gridCol w:w="425"/>
        <w:gridCol w:w="3545"/>
        <w:gridCol w:w="236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91"/>
        <w:gridCol w:w="290"/>
        <w:gridCol w:w="291"/>
        <w:gridCol w:w="236"/>
        <w:gridCol w:w="675"/>
      </w:tblGrid>
      <w:tr w:rsidR="00395D05" w:rsidRPr="0003422B" w:rsidTr="00210485">
        <w:trPr>
          <w:trHeight w:val="305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A47B9">
              <w:rPr>
                <w:rFonts w:ascii="Times New Roman" w:hAnsi="Times New Roman" w:cs="Times New Roman"/>
                <w:sz w:val="12"/>
                <w:szCs w:val="10"/>
              </w:rPr>
              <w:t>L.P</w:t>
            </w:r>
            <w:r>
              <w:rPr>
                <w:rFonts w:ascii="Times New Roman" w:hAnsi="Times New Roman" w:cs="Times New Roman"/>
                <w:sz w:val="12"/>
                <w:szCs w:val="10"/>
              </w:rPr>
              <w:t>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5704" w:type="dxa"/>
            <w:gridSpan w:val="20"/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395D05" w:rsidRPr="001331ED" w:rsidTr="00210485">
        <w:trPr>
          <w:trHeight w:val="16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210485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210485">
              <w:rPr>
                <w:rFonts w:ascii="Times New Roman" w:hAnsi="Times New Roman" w:cs="Times New Roman"/>
                <w:sz w:val="16"/>
                <w:szCs w:val="15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395D05" w:rsidRPr="001331ED" w:rsidTr="00210485">
        <w:trPr>
          <w:trHeight w:val="16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210485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210485">
              <w:rPr>
                <w:rFonts w:ascii="Times New Roman" w:hAnsi="Times New Roman" w:cs="Times New Roman"/>
                <w:sz w:val="16"/>
                <w:szCs w:val="15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395D05" w:rsidRPr="001331ED" w:rsidTr="00210485">
        <w:trPr>
          <w:trHeight w:val="16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210485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210485">
              <w:rPr>
                <w:rFonts w:ascii="Times New Roman" w:hAnsi="Times New Roman" w:cs="Times New Roman"/>
                <w:sz w:val="16"/>
                <w:szCs w:val="15"/>
              </w:rPr>
              <w:t>Czy infrastruktura dydaktyczna była dostosowana do potrzeb osób niepełnosprawnych?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395D05" w:rsidRPr="001331ED" w:rsidTr="00210485">
        <w:trPr>
          <w:trHeight w:val="16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210485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210485">
              <w:rPr>
                <w:rFonts w:ascii="Times New Roman" w:hAnsi="Times New Roman" w:cs="Times New Roman"/>
                <w:sz w:val="16"/>
                <w:szCs w:val="15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395D05" w:rsidRPr="001331ED" w:rsidTr="00210485">
        <w:trPr>
          <w:trHeight w:val="16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210485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210485">
              <w:rPr>
                <w:rFonts w:ascii="Times New Roman" w:hAnsi="Times New Roman" w:cs="Times New Roman"/>
                <w:sz w:val="16"/>
                <w:szCs w:val="15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395D05" w:rsidRPr="001331ED" w:rsidTr="00210485">
        <w:trPr>
          <w:trHeight w:val="164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210485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210485">
              <w:rPr>
                <w:rFonts w:ascii="Times New Roman" w:hAnsi="Times New Roman" w:cs="Times New Roman"/>
                <w:sz w:val="16"/>
                <w:szCs w:val="15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395D05" w:rsidRPr="001331ED" w:rsidTr="00210485">
        <w:trPr>
          <w:trHeight w:val="54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210485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210485">
              <w:rPr>
                <w:rFonts w:ascii="Times New Roman" w:hAnsi="Times New Roman" w:cs="Times New Roman"/>
                <w:sz w:val="16"/>
                <w:szCs w:val="15"/>
              </w:rPr>
              <w:t>Jak ocenia Pan/Pani ofertę wyjazdów studentów w ramach programu ERASMUS organizowanych przez Uczelnię?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395D05" w:rsidRPr="001331ED" w:rsidTr="00210485">
        <w:trPr>
          <w:trHeight w:val="799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1331ED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5" w:type="dxa"/>
            <w:shd w:val="clear" w:color="auto" w:fill="auto"/>
            <w:tcMar>
              <w:left w:w="108" w:type="dxa"/>
            </w:tcMar>
            <w:vAlign w:val="center"/>
          </w:tcPr>
          <w:p w:rsidR="00395D05" w:rsidRPr="00210485" w:rsidRDefault="00395D05" w:rsidP="001331ED">
            <w:pPr>
              <w:jc w:val="center"/>
              <w:rPr>
                <w:rFonts w:ascii="Times New Roman" w:hAnsi="Times New Roman" w:cs="Times New Roman"/>
                <w:sz w:val="16"/>
                <w:szCs w:val="15"/>
              </w:rPr>
            </w:pPr>
            <w:r w:rsidRPr="00210485">
              <w:rPr>
                <w:rFonts w:ascii="Times New Roman" w:hAnsi="Times New Roman" w:cs="Times New Roman"/>
                <w:sz w:val="16"/>
                <w:szCs w:val="15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36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0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1" w:type="dxa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5" w:type="dxa"/>
            <w:shd w:val="clear" w:color="auto" w:fill="548DD4" w:themeFill="text2" w:themeFillTint="99"/>
            <w:vAlign w:val="center"/>
          </w:tcPr>
          <w:p w:rsidR="00395D05" w:rsidRPr="00395D05" w:rsidRDefault="00395D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95D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453E02" w:rsidRPr="0003422B" w:rsidRDefault="00453E02" w:rsidP="00210485">
      <w:pPr>
        <w:pStyle w:val="Nagwek1"/>
        <w:spacing w:line="240" w:lineRule="auto"/>
        <w:rPr>
          <w:rFonts w:ascii="Times New Roman" w:hAnsi="Times New Roman" w:cs="Times New Roman"/>
          <w:color w:val="0070C0"/>
          <w:sz w:val="24"/>
        </w:rPr>
      </w:pPr>
      <w:bookmarkStart w:id="5" w:name="_Toc31281812"/>
      <w:r w:rsidRPr="0003422B">
        <w:rPr>
          <w:rFonts w:ascii="Times New Roman" w:hAnsi="Times New Roman" w:cs="Times New Roman"/>
          <w:color w:val="0070C0"/>
          <w:sz w:val="24"/>
        </w:rPr>
        <w:t>Ocena funkcjonowania administracji</w:t>
      </w:r>
      <w:bookmarkEnd w:id="5"/>
      <w:r w:rsidRPr="0003422B">
        <w:rPr>
          <w:rFonts w:ascii="Times New Roman" w:hAnsi="Times New Roman" w:cs="Times New Roman"/>
          <w:color w:val="0070C0"/>
          <w:sz w:val="24"/>
        </w:rPr>
        <w:t xml:space="preserve"> </w:t>
      </w:r>
      <w:r w:rsidR="001A0EF0">
        <w:rPr>
          <w:rFonts w:ascii="Times New Roman" w:hAnsi="Times New Roman" w:cs="Times New Roman"/>
          <w:color w:val="0070C0"/>
          <w:sz w:val="24"/>
        </w:rPr>
        <w:br/>
      </w:r>
    </w:p>
    <w:tbl>
      <w:tblPr>
        <w:tblStyle w:val="Tabela-Siatka"/>
        <w:tblW w:w="10377" w:type="dxa"/>
        <w:tblInd w:w="-771" w:type="dxa"/>
        <w:tblLayout w:type="fixed"/>
        <w:tblLook w:val="04A0"/>
      </w:tblPr>
      <w:tblGrid>
        <w:gridCol w:w="453"/>
        <w:gridCol w:w="2411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4"/>
        <w:gridCol w:w="851"/>
      </w:tblGrid>
      <w:tr w:rsidR="00122F4E" w:rsidRPr="00122F4E" w:rsidTr="00210485">
        <w:trPr>
          <w:trHeight w:val="381"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22F4E" w:rsidRPr="00210485" w:rsidRDefault="00122F4E" w:rsidP="001331E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0485">
              <w:rPr>
                <w:rFonts w:ascii="Times New Roman" w:hAnsi="Times New Roman" w:cs="Times New Roman"/>
                <w:sz w:val="14"/>
                <w:szCs w:val="14"/>
              </w:rPr>
              <w:t>L.P.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662" w:type="dxa"/>
            <w:gridSpan w:val="20"/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b/>
                <w:sz w:val="16"/>
                <w:szCs w:val="16"/>
              </w:rPr>
              <w:t>Średnia</w:t>
            </w:r>
          </w:p>
        </w:tc>
      </w:tr>
      <w:tr w:rsidR="00122F4E" w:rsidRPr="00122F4E" w:rsidTr="00210485">
        <w:trPr>
          <w:trHeight w:val="413"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Centrum Obsługi Studentów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bottom"/>
          </w:tcPr>
          <w:p w:rsidR="00122F4E" w:rsidRPr="00122F4E" w:rsidRDefault="00122F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122F4E" w:rsidRPr="00122F4E" w:rsidRDefault="00122F4E" w:rsidP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122F4E" w:rsidRPr="00122F4E" w:rsidTr="00210485">
        <w:trPr>
          <w:trHeight w:val="460"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6" w:name="RANGE!B3"/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Sekretariat Instytutu</w:t>
            </w:r>
            <w:bookmarkEnd w:id="6"/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bottom"/>
          </w:tcPr>
          <w:p w:rsidR="00122F4E" w:rsidRPr="00122F4E" w:rsidRDefault="00122F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122F4E" w:rsidRPr="00122F4E" w:rsidRDefault="00122F4E" w:rsidP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122F4E" w:rsidRPr="00122F4E" w:rsidTr="00210485">
        <w:trPr>
          <w:trHeight w:val="106"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bottom"/>
          </w:tcPr>
          <w:p w:rsidR="00122F4E" w:rsidRPr="00122F4E" w:rsidRDefault="00122F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122F4E" w:rsidRPr="00122F4E" w:rsidRDefault="00122F4E" w:rsidP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122F4E" w:rsidRPr="00122F4E" w:rsidTr="00210485">
        <w:trPr>
          <w:trHeight w:val="377"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11" w:type="dxa"/>
            <w:shd w:val="clear" w:color="auto" w:fill="auto"/>
            <w:tcMar>
              <w:left w:w="108" w:type="dxa"/>
            </w:tcMar>
            <w:vAlign w:val="center"/>
          </w:tcPr>
          <w:p w:rsidR="00122F4E" w:rsidRPr="00122F4E" w:rsidRDefault="00122F4E" w:rsidP="001331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Samorząd Studencki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bottom"/>
          </w:tcPr>
          <w:p w:rsidR="00122F4E" w:rsidRPr="00122F4E" w:rsidRDefault="00122F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dxa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122F4E" w:rsidRPr="00122F4E" w:rsidRDefault="00122F4E" w:rsidP="00122F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122F4E" w:rsidRPr="00122F4E" w:rsidRDefault="00122F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2F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</w:tbl>
    <w:p w:rsidR="001331ED" w:rsidRDefault="001331ED" w:rsidP="00210485">
      <w:pPr>
        <w:spacing w:after="0" w:line="240" w:lineRule="auto"/>
        <w:rPr>
          <w:rFonts w:ascii="Times New Roman" w:hAnsi="Times New Roman" w:cs="Times New Roman"/>
        </w:rPr>
      </w:pPr>
    </w:p>
    <w:p w:rsidR="00453E02" w:rsidRDefault="00453E02" w:rsidP="0021048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>Inne uwagi i sugestie na temat pracy jednostek administracyjnych uczelni:</w:t>
      </w:r>
    </w:p>
    <w:p w:rsidR="00122F4E" w:rsidRDefault="00122F4E" w:rsidP="0021048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empatii, niemiła obsługa; </w:t>
      </w:r>
    </w:p>
    <w:p w:rsidR="00122F4E" w:rsidRDefault="00122F4E" w:rsidP="0021048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F4E">
        <w:rPr>
          <w:rFonts w:ascii="Times New Roman" w:hAnsi="Times New Roman" w:cs="Times New Roman"/>
        </w:rPr>
        <w:t>Jest ok.</w:t>
      </w:r>
      <w:r>
        <w:rPr>
          <w:rFonts w:ascii="Times New Roman" w:hAnsi="Times New Roman" w:cs="Times New Roman"/>
        </w:rPr>
        <w:t>;</w:t>
      </w:r>
    </w:p>
    <w:p w:rsidR="00122F4E" w:rsidRDefault="00122F4E" w:rsidP="0021048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F4E">
        <w:t xml:space="preserve"> </w:t>
      </w:r>
      <w:r w:rsidRPr="00122F4E">
        <w:rPr>
          <w:rFonts w:ascii="Times New Roman" w:hAnsi="Times New Roman" w:cs="Times New Roman"/>
        </w:rPr>
        <w:t>jestem zadowolona</w:t>
      </w:r>
      <w:r>
        <w:rPr>
          <w:rFonts w:ascii="Times New Roman" w:hAnsi="Times New Roman" w:cs="Times New Roman"/>
        </w:rPr>
        <w:t>;</w:t>
      </w:r>
    </w:p>
    <w:p w:rsidR="00122F4E" w:rsidRDefault="00122F4E" w:rsidP="0021048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22F4E">
        <w:rPr>
          <w:rFonts w:ascii="Times New Roman" w:hAnsi="Times New Roman" w:cs="Times New Roman"/>
        </w:rPr>
        <w:t>Praktyki zawodowe - bardzo duże kolejki, ogromna ilość papierologi.</w:t>
      </w:r>
    </w:p>
    <w:p w:rsidR="00122F4E" w:rsidRPr="00122F4E" w:rsidRDefault="00122F4E" w:rsidP="0021048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uwag – 4 osoby.</w:t>
      </w:r>
    </w:p>
    <w:p w:rsidR="00B43D59" w:rsidRPr="0003422B" w:rsidRDefault="000A3952" w:rsidP="00210485">
      <w:pPr>
        <w:pStyle w:val="Nagwek1"/>
        <w:spacing w:line="240" w:lineRule="auto"/>
        <w:rPr>
          <w:color w:val="0070C0"/>
          <w:sz w:val="24"/>
        </w:rPr>
      </w:pPr>
      <w:bookmarkStart w:id="7" w:name="_Toc31281813"/>
      <w:r w:rsidRPr="0003422B">
        <w:rPr>
          <w:color w:val="0070C0"/>
          <w:sz w:val="24"/>
        </w:rPr>
        <w:t>Wsparcie i motywowanie studentów w procesie kształcenia</w:t>
      </w:r>
      <w:bookmarkEnd w:id="7"/>
      <w:r w:rsidR="00B43D59" w:rsidRPr="0003422B">
        <w:rPr>
          <w:color w:val="0070C0"/>
          <w:sz w:val="24"/>
        </w:rPr>
        <w:t xml:space="preserve"> </w:t>
      </w:r>
    </w:p>
    <w:p w:rsidR="00453E02" w:rsidRPr="00B43D59" w:rsidRDefault="00453E02" w:rsidP="0021048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0375" w:type="dxa"/>
        <w:tblInd w:w="-769" w:type="dxa"/>
        <w:tblLayout w:type="fixed"/>
        <w:tblLook w:val="04A0"/>
      </w:tblPr>
      <w:tblGrid>
        <w:gridCol w:w="436"/>
        <w:gridCol w:w="3710"/>
        <w:gridCol w:w="236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276"/>
        <w:gridCol w:w="275"/>
        <w:gridCol w:w="325"/>
        <w:gridCol w:w="709"/>
      </w:tblGrid>
      <w:tr w:rsidR="006E2748" w:rsidRPr="001331ED" w:rsidTr="006E2748">
        <w:trPr>
          <w:trHeight w:val="279"/>
        </w:trPr>
        <w:tc>
          <w:tcPr>
            <w:tcW w:w="436" w:type="dxa"/>
            <w:shd w:val="clear" w:color="auto" w:fill="auto"/>
            <w:tcMar>
              <w:left w:w="108" w:type="dxa"/>
            </w:tcMar>
            <w:vAlign w:val="center"/>
          </w:tcPr>
          <w:p w:rsidR="00210485" w:rsidRPr="001331ED" w:rsidRDefault="00210485" w:rsidP="001331E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331ED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  <w:vAlign w:val="center"/>
          </w:tcPr>
          <w:p w:rsidR="00210485" w:rsidRPr="001331ED" w:rsidRDefault="00210485" w:rsidP="001331E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5520" w:type="dxa"/>
            <w:gridSpan w:val="20"/>
            <w:vAlign w:val="center"/>
          </w:tcPr>
          <w:p w:rsidR="00210485" w:rsidRPr="0003422B" w:rsidRDefault="0021048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210485" w:rsidRPr="001331ED" w:rsidRDefault="00210485" w:rsidP="001331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6E2748" w:rsidRPr="001331ED" w:rsidTr="006E2748">
        <w:trPr>
          <w:trHeight w:val="107"/>
        </w:trPr>
        <w:tc>
          <w:tcPr>
            <w:tcW w:w="436" w:type="dxa"/>
            <w:shd w:val="clear" w:color="auto" w:fill="auto"/>
            <w:tcMar>
              <w:left w:w="108" w:type="dxa"/>
            </w:tcMar>
            <w:vAlign w:val="center"/>
          </w:tcPr>
          <w:p w:rsidR="00210485" w:rsidRPr="001331ED" w:rsidRDefault="0021048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  <w:vAlign w:val="center"/>
          </w:tcPr>
          <w:p w:rsidR="00210485" w:rsidRPr="001331ED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3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bottom"/>
          </w:tcPr>
          <w:p w:rsidR="00210485" w:rsidRPr="00210485" w:rsidRDefault="002104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6E2748" w:rsidRPr="001331ED" w:rsidTr="006E2748">
        <w:trPr>
          <w:trHeight w:val="326"/>
        </w:trPr>
        <w:tc>
          <w:tcPr>
            <w:tcW w:w="436" w:type="dxa"/>
            <w:shd w:val="clear" w:color="auto" w:fill="auto"/>
            <w:tcMar>
              <w:left w:w="108" w:type="dxa"/>
            </w:tcMar>
            <w:vAlign w:val="center"/>
          </w:tcPr>
          <w:p w:rsidR="00210485" w:rsidRPr="001331ED" w:rsidRDefault="0021048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  <w:vAlign w:val="center"/>
          </w:tcPr>
          <w:p w:rsidR="00210485" w:rsidRPr="001331ED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3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bottom"/>
          </w:tcPr>
          <w:p w:rsidR="00210485" w:rsidRPr="00210485" w:rsidRDefault="002104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6E2748" w:rsidRPr="001331ED" w:rsidTr="006E2748">
        <w:trPr>
          <w:trHeight w:val="107"/>
        </w:trPr>
        <w:tc>
          <w:tcPr>
            <w:tcW w:w="436" w:type="dxa"/>
            <w:shd w:val="clear" w:color="auto" w:fill="auto"/>
            <w:tcMar>
              <w:left w:w="108" w:type="dxa"/>
            </w:tcMar>
            <w:vAlign w:val="center"/>
          </w:tcPr>
          <w:p w:rsidR="00210485" w:rsidRPr="001331ED" w:rsidRDefault="00210485" w:rsidP="0013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710" w:type="dxa"/>
            <w:shd w:val="clear" w:color="auto" w:fill="auto"/>
            <w:tcMar>
              <w:left w:w="108" w:type="dxa"/>
            </w:tcMar>
            <w:vAlign w:val="center"/>
          </w:tcPr>
          <w:p w:rsidR="00210485" w:rsidRPr="001331ED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23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bottom"/>
          </w:tcPr>
          <w:p w:rsidR="00210485" w:rsidRPr="00210485" w:rsidRDefault="002104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5" w:type="dxa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210485" w:rsidRPr="00210485" w:rsidRDefault="002104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1048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453E02" w:rsidRPr="00B43D59" w:rsidRDefault="00453E02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871DA" w:rsidRPr="001A0EF0" w:rsidRDefault="00453E02" w:rsidP="00122F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>Inne uwagi i sugestie o studiach na wybranym kierunku studiów:</w:t>
      </w:r>
      <w:r w:rsidR="00354FCA" w:rsidRPr="001A0EF0">
        <w:rPr>
          <w:rFonts w:ascii="Times New Roman" w:hAnsi="Times New Roman" w:cs="Times New Roman"/>
        </w:rPr>
        <w:t xml:space="preserve"> </w:t>
      </w:r>
    </w:p>
    <w:p w:rsidR="001A0EF0" w:rsidRDefault="00122F4E" w:rsidP="00122F4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122F4E">
        <w:rPr>
          <w:rFonts w:ascii="Times New Roman" w:hAnsi="Times New Roman" w:cs="Times New Roman"/>
        </w:rPr>
        <w:t>eneralnie rzecz biorąc jest ok</w:t>
      </w:r>
      <w:r w:rsidR="00137B6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122F4E" w:rsidRDefault="00122F4E" w:rsidP="00122F4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122F4E">
        <w:rPr>
          <w:rFonts w:ascii="Times New Roman" w:hAnsi="Times New Roman" w:cs="Times New Roman"/>
        </w:rPr>
        <w:t xml:space="preserve">yłączenie wjazdu na uczelnie od ulicy Bema pogorszyło bardzo dojazd do uczelni dla studentów z drugiej strony miasta. Proszę o udostępnienie wjazdu </w:t>
      </w:r>
      <w:r>
        <w:rPr>
          <w:rFonts w:ascii="Times New Roman" w:hAnsi="Times New Roman" w:cs="Times New Roman"/>
        </w:rPr>
        <w:t>na główny parking od ulicy Bema;</w:t>
      </w:r>
    </w:p>
    <w:p w:rsidR="001A0EF0" w:rsidRPr="00210485" w:rsidRDefault="00122F4E" w:rsidP="00210485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uwag – 4 osoby. </w:t>
      </w:r>
    </w:p>
    <w:sectPr w:rsidR="001A0EF0" w:rsidRPr="00210485" w:rsidSect="006713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F4E" w:rsidRDefault="00122F4E" w:rsidP="008D21C1">
      <w:pPr>
        <w:spacing w:after="0" w:line="240" w:lineRule="auto"/>
      </w:pPr>
      <w:r>
        <w:separator/>
      </w:r>
    </w:p>
  </w:endnote>
  <w:endnote w:type="continuationSeparator" w:id="0">
    <w:p w:rsidR="00122F4E" w:rsidRDefault="00122F4E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22F4E" w:rsidRDefault="002D67F0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22F4E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1E37A9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22F4E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22F4E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22F4E" w:rsidRDefault="00122F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F4E" w:rsidRDefault="00122F4E" w:rsidP="008D21C1">
      <w:pPr>
        <w:spacing w:after="0" w:line="240" w:lineRule="auto"/>
      </w:pPr>
      <w:r>
        <w:separator/>
      </w:r>
    </w:p>
  </w:footnote>
  <w:footnote w:type="continuationSeparator" w:id="0">
    <w:p w:rsidR="00122F4E" w:rsidRDefault="00122F4E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4E" w:rsidRPr="00452CE0" w:rsidRDefault="00122F4E" w:rsidP="00452CE0">
    <w:pPr>
      <w:pStyle w:val="Nagwek"/>
      <w:rPr>
        <w:rFonts w:ascii="Times New Roman" w:hAnsi="Times New Roman" w:cs="Times New Roman"/>
        <w:i/>
        <w:color w:val="0070C0"/>
        <w:sz w:val="16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033670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035815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2CE0">
      <w:rPr>
        <w:rFonts w:ascii="Times New Roman" w:hAnsi="Times New Roman" w:cs="Times New Roman"/>
        <w:color w:val="0070C0"/>
        <w:sz w:val="12"/>
      </w:rPr>
      <w:t xml:space="preserve">Studencka ankieta oceny programu kształcenia i jakości kształcenia – rok akademicki 2019/2020  kierunek </w:t>
    </w:r>
    <w:r>
      <w:rPr>
        <w:rFonts w:ascii="Times New Roman" w:hAnsi="Times New Roman" w:cs="Times New Roman"/>
        <w:color w:val="0070C0"/>
        <w:sz w:val="12"/>
      </w:rPr>
      <w:t xml:space="preserve">Zarządzanie studia pierwszego stopnia </w:t>
    </w:r>
    <w:r w:rsidRPr="00452CE0">
      <w:rPr>
        <w:rFonts w:ascii="Times New Roman" w:hAnsi="Times New Roman" w:cs="Times New Roman"/>
        <w:color w:val="0070C0"/>
        <w:sz w:val="1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5556"/>
    <w:multiLevelType w:val="hybridMultilevel"/>
    <w:tmpl w:val="F73695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7443C5"/>
    <w:multiLevelType w:val="hybridMultilevel"/>
    <w:tmpl w:val="518A6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B4091"/>
    <w:multiLevelType w:val="hybridMultilevel"/>
    <w:tmpl w:val="23F0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41F8D"/>
    <w:multiLevelType w:val="hybridMultilevel"/>
    <w:tmpl w:val="CE260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C1F4A"/>
    <w:multiLevelType w:val="hybridMultilevel"/>
    <w:tmpl w:val="A926A82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6E2FFD"/>
    <w:multiLevelType w:val="hybridMultilevel"/>
    <w:tmpl w:val="7D1E7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4590795"/>
    <w:multiLevelType w:val="hybridMultilevel"/>
    <w:tmpl w:val="0262BAE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23"/>
  </w:num>
  <w:num w:numId="7">
    <w:abstractNumId w:val="15"/>
  </w:num>
  <w:num w:numId="8">
    <w:abstractNumId w:val="7"/>
  </w:num>
  <w:num w:numId="9">
    <w:abstractNumId w:val="9"/>
  </w:num>
  <w:num w:numId="10">
    <w:abstractNumId w:val="30"/>
  </w:num>
  <w:num w:numId="11">
    <w:abstractNumId w:val="25"/>
  </w:num>
  <w:num w:numId="12">
    <w:abstractNumId w:val="24"/>
  </w:num>
  <w:num w:numId="13">
    <w:abstractNumId w:val="33"/>
  </w:num>
  <w:num w:numId="14">
    <w:abstractNumId w:val="0"/>
  </w:num>
  <w:num w:numId="15">
    <w:abstractNumId w:val="32"/>
  </w:num>
  <w:num w:numId="16">
    <w:abstractNumId w:val="28"/>
  </w:num>
  <w:num w:numId="17">
    <w:abstractNumId w:val="18"/>
  </w:num>
  <w:num w:numId="18">
    <w:abstractNumId w:val="22"/>
  </w:num>
  <w:num w:numId="19">
    <w:abstractNumId w:val="6"/>
  </w:num>
  <w:num w:numId="20">
    <w:abstractNumId w:val="31"/>
  </w:num>
  <w:num w:numId="21">
    <w:abstractNumId w:val="13"/>
  </w:num>
  <w:num w:numId="22">
    <w:abstractNumId w:val="29"/>
  </w:num>
  <w:num w:numId="23">
    <w:abstractNumId w:val="8"/>
  </w:num>
  <w:num w:numId="24">
    <w:abstractNumId w:val="16"/>
  </w:num>
  <w:num w:numId="25">
    <w:abstractNumId w:val="26"/>
  </w:num>
  <w:num w:numId="26">
    <w:abstractNumId w:val="12"/>
  </w:num>
  <w:num w:numId="27">
    <w:abstractNumId w:val="14"/>
  </w:num>
  <w:num w:numId="28">
    <w:abstractNumId w:val="19"/>
  </w:num>
  <w:num w:numId="29">
    <w:abstractNumId w:val="3"/>
  </w:num>
  <w:num w:numId="30">
    <w:abstractNumId w:val="27"/>
  </w:num>
  <w:num w:numId="31">
    <w:abstractNumId w:val="21"/>
  </w:num>
  <w:num w:numId="32">
    <w:abstractNumId w:val="17"/>
  </w:num>
  <w:num w:numId="33">
    <w:abstractNumId w:val="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53E02"/>
    <w:rsid w:val="00022BFE"/>
    <w:rsid w:val="0003422B"/>
    <w:rsid w:val="00050210"/>
    <w:rsid w:val="0006103E"/>
    <w:rsid w:val="000A2299"/>
    <w:rsid w:val="000A3952"/>
    <w:rsid w:val="000C21AE"/>
    <w:rsid w:val="000D17A6"/>
    <w:rsid w:val="000D1F8B"/>
    <w:rsid w:val="000D3474"/>
    <w:rsid w:val="000D5305"/>
    <w:rsid w:val="00117F48"/>
    <w:rsid w:val="00122F4E"/>
    <w:rsid w:val="0012570A"/>
    <w:rsid w:val="001331ED"/>
    <w:rsid w:val="00137B66"/>
    <w:rsid w:val="0017222A"/>
    <w:rsid w:val="0019691B"/>
    <w:rsid w:val="001A0EF0"/>
    <w:rsid w:val="001B4E44"/>
    <w:rsid w:val="001E37A9"/>
    <w:rsid w:val="001F4925"/>
    <w:rsid w:val="001F7F5C"/>
    <w:rsid w:val="00210485"/>
    <w:rsid w:val="00212340"/>
    <w:rsid w:val="00240141"/>
    <w:rsid w:val="002671C9"/>
    <w:rsid w:val="00284C38"/>
    <w:rsid w:val="002B33C7"/>
    <w:rsid w:val="002D67F0"/>
    <w:rsid w:val="002E16D9"/>
    <w:rsid w:val="00304787"/>
    <w:rsid w:val="0034747E"/>
    <w:rsid w:val="00354FCA"/>
    <w:rsid w:val="00395D05"/>
    <w:rsid w:val="003C198B"/>
    <w:rsid w:val="003E245A"/>
    <w:rsid w:val="003F4D90"/>
    <w:rsid w:val="00424D20"/>
    <w:rsid w:val="00452CE0"/>
    <w:rsid w:val="00453E02"/>
    <w:rsid w:val="00461DE1"/>
    <w:rsid w:val="00465453"/>
    <w:rsid w:val="004658C3"/>
    <w:rsid w:val="00476055"/>
    <w:rsid w:val="00477DE7"/>
    <w:rsid w:val="00490266"/>
    <w:rsid w:val="004A2ECC"/>
    <w:rsid w:val="004D2897"/>
    <w:rsid w:val="004E4C5F"/>
    <w:rsid w:val="004E6670"/>
    <w:rsid w:val="004E7AF6"/>
    <w:rsid w:val="0052742D"/>
    <w:rsid w:val="0054443B"/>
    <w:rsid w:val="005A08CA"/>
    <w:rsid w:val="005B30AA"/>
    <w:rsid w:val="006411C6"/>
    <w:rsid w:val="0067138D"/>
    <w:rsid w:val="006D74B7"/>
    <w:rsid w:val="006E237F"/>
    <w:rsid w:val="006E2748"/>
    <w:rsid w:val="00722A20"/>
    <w:rsid w:val="00742DD5"/>
    <w:rsid w:val="00786AA3"/>
    <w:rsid w:val="007A386E"/>
    <w:rsid w:val="007D5D81"/>
    <w:rsid w:val="00834730"/>
    <w:rsid w:val="0083641A"/>
    <w:rsid w:val="00853BA0"/>
    <w:rsid w:val="008C5354"/>
    <w:rsid w:val="008C691E"/>
    <w:rsid w:val="008D21C1"/>
    <w:rsid w:val="008D5FF3"/>
    <w:rsid w:val="008E70A8"/>
    <w:rsid w:val="0094028C"/>
    <w:rsid w:val="009609B1"/>
    <w:rsid w:val="0096201A"/>
    <w:rsid w:val="00964957"/>
    <w:rsid w:val="009C04A1"/>
    <w:rsid w:val="009C17BC"/>
    <w:rsid w:val="009F7192"/>
    <w:rsid w:val="00A2798A"/>
    <w:rsid w:val="00A43341"/>
    <w:rsid w:val="00A7314F"/>
    <w:rsid w:val="00A871DA"/>
    <w:rsid w:val="00A93B1D"/>
    <w:rsid w:val="00AA47B9"/>
    <w:rsid w:val="00AB7E42"/>
    <w:rsid w:val="00B24DB7"/>
    <w:rsid w:val="00B43D59"/>
    <w:rsid w:val="00B52979"/>
    <w:rsid w:val="00B60F69"/>
    <w:rsid w:val="00B91449"/>
    <w:rsid w:val="00BB0E73"/>
    <w:rsid w:val="00BB1E7C"/>
    <w:rsid w:val="00BD02BC"/>
    <w:rsid w:val="00C118D9"/>
    <w:rsid w:val="00C1578C"/>
    <w:rsid w:val="00C23128"/>
    <w:rsid w:val="00C2613F"/>
    <w:rsid w:val="00C2796E"/>
    <w:rsid w:val="00C56B36"/>
    <w:rsid w:val="00C728DA"/>
    <w:rsid w:val="00C907B0"/>
    <w:rsid w:val="00C91BAD"/>
    <w:rsid w:val="00CB2BFA"/>
    <w:rsid w:val="00CC6EC9"/>
    <w:rsid w:val="00CC7881"/>
    <w:rsid w:val="00CD2EF6"/>
    <w:rsid w:val="00CF3ADF"/>
    <w:rsid w:val="00D10093"/>
    <w:rsid w:val="00D11D65"/>
    <w:rsid w:val="00D262EA"/>
    <w:rsid w:val="00D6089A"/>
    <w:rsid w:val="00D873D5"/>
    <w:rsid w:val="00DA3738"/>
    <w:rsid w:val="00DE66DE"/>
    <w:rsid w:val="00E108FB"/>
    <w:rsid w:val="00E132D3"/>
    <w:rsid w:val="00E214FE"/>
    <w:rsid w:val="00E25739"/>
    <w:rsid w:val="00E32A81"/>
    <w:rsid w:val="00E51E1F"/>
    <w:rsid w:val="00E613D2"/>
    <w:rsid w:val="00E61E1E"/>
    <w:rsid w:val="00E83A7F"/>
    <w:rsid w:val="00ED26BE"/>
    <w:rsid w:val="00ED3DB5"/>
    <w:rsid w:val="00ED5D63"/>
    <w:rsid w:val="00F40195"/>
    <w:rsid w:val="00F7097A"/>
    <w:rsid w:val="00F721A4"/>
    <w:rsid w:val="00F754EB"/>
    <w:rsid w:val="00F91E12"/>
    <w:rsid w:val="00F97291"/>
    <w:rsid w:val="00FC79DA"/>
    <w:rsid w:val="00FD4EE1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Ocena%20programu%20kszta&#322;cenia%20III%20rok\ZARZ%20I%20stopie&#324;\ZARZ%20I%20stopie&#32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Ocena%20programu%20kszta&#322;cenia%20III%20rok\ZARZ%20I%20stopie&#324;\ZARZ%20I%20stopie&#3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chemeClr val="accent1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'czy treści się powtarzały'!$C$10:$C$11</c:f>
              <c:strCache>
                <c:ptCount val="2"/>
                <c:pt idx="0">
                  <c:v>Niewypełnione ankiety </c:v>
                </c:pt>
                <c:pt idx="1">
                  <c:v>Wypełnione ankiety</c:v>
                </c:pt>
              </c:strCache>
            </c:strRef>
          </c:cat>
          <c:val>
            <c:numRef>
              <c:f>'czy treści się powtarzały'!$D$10:$D$11</c:f>
              <c:numCache>
                <c:formatCode>0.0%</c:formatCode>
                <c:ptCount val="2"/>
                <c:pt idx="0">
                  <c:v>0.39400000000000013</c:v>
                </c:pt>
                <c:pt idx="1">
                  <c:v>0.60600000000000021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2035894699333096"/>
          <c:y val="0.18542914362497462"/>
          <c:w val="0.32432655293088458"/>
          <c:h val="0.35769924092042721"/>
        </c:manualLayout>
      </c:layout>
      <c:txPr>
        <a:bodyPr/>
        <a:lstStyle/>
        <a:p>
          <a:pPr rtl="0">
            <a:defRPr sz="10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showVal val="1"/>
            <c:showLeaderLines val="1"/>
          </c:dLbls>
          <c:cat>
            <c:strRef>
              <c:f>'czy treści się powtarzały'!$AL$2:$AL$3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'czy treści się powtarzały'!$AM$2:$AM$3</c:f>
              <c:numCache>
                <c:formatCode>0%</c:formatCode>
                <c:ptCount val="2"/>
                <c:pt idx="0">
                  <c:v>0.05</c:v>
                </c:pt>
                <c:pt idx="1">
                  <c:v>0.95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5471380326078"/>
          <c:y val="0.20386956838728493"/>
          <c:w val="0.14411466611099671"/>
          <c:h val="0.40641421167274966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CF812-17ED-443C-8483-6182CB9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1668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31</cp:revision>
  <cp:lastPrinted>2019-12-12T12:13:00Z</cp:lastPrinted>
  <dcterms:created xsi:type="dcterms:W3CDTF">2020-01-29T08:34:00Z</dcterms:created>
  <dcterms:modified xsi:type="dcterms:W3CDTF">2020-02-25T10:45:00Z</dcterms:modified>
</cp:coreProperties>
</file>