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36" w:rsidRDefault="005409CE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C7A36" w:rsidRDefault="004C7A36">
      <w:pPr>
        <w:rPr>
          <w:b/>
        </w:rPr>
      </w:pP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C7A36" w:rsidRDefault="004C7A3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C7A36" w:rsidRDefault="005409CE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4C7A36" w:rsidRDefault="005409CE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1B1AC2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p w:rsidR="004C7A36" w:rsidRDefault="004C7A36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2"/>
        <w:gridCol w:w="2787"/>
        <w:gridCol w:w="2522"/>
        <w:gridCol w:w="1182"/>
        <w:gridCol w:w="1628"/>
        <w:gridCol w:w="2288"/>
        <w:gridCol w:w="1634"/>
        <w:gridCol w:w="2245"/>
      </w:tblGrid>
      <w:tr w:rsidR="00D359AF" w:rsidTr="00D359A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359AF" w:rsidRDefault="00D359AF" w:rsidP="00D359A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4C7A36" w:rsidTr="00D359AF">
        <w:trPr>
          <w:trHeight w:val="721"/>
          <w:jc w:val="center"/>
        </w:trPr>
        <w:tc>
          <w:tcPr>
            <w:tcW w:w="612" w:type="dxa"/>
          </w:tcPr>
          <w:p w:rsidR="004C7A36" w:rsidRPr="0055387A" w:rsidRDefault="005409CE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  <w:b/>
                <w:bCs/>
              </w:rPr>
              <w:t>1.</w:t>
            </w:r>
          </w:p>
        </w:tc>
        <w:tc>
          <w:tcPr>
            <w:tcW w:w="2987" w:type="dxa"/>
          </w:tcPr>
          <w:p w:rsidR="004C7A36" w:rsidRPr="0055387A" w:rsidRDefault="005409CE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</w:rPr>
              <w:t>Jęz. obcy</w:t>
            </w:r>
          </w:p>
        </w:tc>
        <w:tc>
          <w:tcPr>
            <w:tcW w:w="2750" w:type="dxa"/>
          </w:tcPr>
          <w:p w:rsidR="004C7A36" w:rsidRPr="0055387A" w:rsidRDefault="004C7A36">
            <w:pPr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</w:tcPr>
          <w:p w:rsidR="004C7A36" w:rsidRPr="0055387A" w:rsidRDefault="005409CE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</w:rPr>
              <w:t>30</w:t>
            </w:r>
          </w:p>
        </w:tc>
        <w:tc>
          <w:tcPr>
            <w:tcW w:w="1650" w:type="dxa"/>
          </w:tcPr>
          <w:p w:rsidR="004C7A36" w:rsidRPr="0055387A" w:rsidRDefault="001470F1">
            <w:pPr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>lektorat</w:t>
            </w:r>
          </w:p>
        </w:tc>
        <w:tc>
          <w:tcPr>
            <w:tcW w:w="2479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D359AF">
        <w:trPr>
          <w:trHeight w:val="721"/>
          <w:jc w:val="center"/>
        </w:trPr>
        <w:tc>
          <w:tcPr>
            <w:tcW w:w="612" w:type="dxa"/>
            <w:tcBorders>
              <w:top w:val="nil"/>
            </w:tcBorders>
          </w:tcPr>
          <w:p w:rsidR="004C7A36" w:rsidRPr="0055387A" w:rsidRDefault="00413E4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  <w:r w:rsidR="005409CE" w:rsidRPr="0055387A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987" w:type="dxa"/>
            <w:tcBorders>
              <w:top w:val="nil"/>
            </w:tcBorders>
          </w:tcPr>
          <w:p w:rsidR="004C7A36" w:rsidRPr="0055387A" w:rsidRDefault="0055387A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</w:rPr>
              <w:t xml:space="preserve">Metodyka kreacji publicznej </w:t>
            </w:r>
          </w:p>
        </w:tc>
        <w:tc>
          <w:tcPr>
            <w:tcW w:w="2750" w:type="dxa"/>
            <w:tcBorders>
              <w:top w:val="nil"/>
            </w:tcBorders>
          </w:tcPr>
          <w:p w:rsidR="004C7A36" w:rsidRPr="0055387A" w:rsidRDefault="004C7A36">
            <w:pPr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C7A36" w:rsidRPr="0055387A" w:rsidRDefault="0055387A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C7A36" w:rsidRPr="0055387A" w:rsidRDefault="0055387A">
            <w:pPr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 xml:space="preserve">Laboratorium </w:t>
            </w:r>
          </w:p>
        </w:tc>
        <w:tc>
          <w:tcPr>
            <w:tcW w:w="2479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 w:val="restart"/>
          </w:tcPr>
          <w:p w:rsidR="00413E49" w:rsidRPr="0055387A" w:rsidRDefault="00413E4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  <w:r w:rsidRPr="0055387A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987" w:type="dxa"/>
            <w:vMerge w:val="restart"/>
          </w:tcPr>
          <w:p w:rsidR="00413E49" w:rsidRPr="0055387A" w:rsidRDefault="00413E49">
            <w:pPr>
              <w:jc w:val="center"/>
              <w:rPr>
                <w:rFonts w:ascii="Book Antiqua" w:hAnsi="Book Antiqua"/>
                <w:b/>
              </w:rPr>
            </w:pPr>
            <w:r w:rsidRPr="0055387A">
              <w:rPr>
                <w:rFonts w:ascii="Book Antiqua" w:hAnsi="Book Antiqua"/>
              </w:rPr>
              <w:t xml:space="preserve">Ilościowe i jakościowe metody badań w naukach społecznych </w:t>
            </w:r>
          </w:p>
        </w:tc>
        <w:tc>
          <w:tcPr>
            <w:tcW w:w="2750" w:type="dxa"/>
          </w:tcPr>
          <w:p w:rsidR="00413E49" w:rsidRPr="0055387A" w:rsidRDefault="00413E49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</w:tcPr>
          <w:p w:rsidR="00413E49" w:rsidRPr="0055387A" w:rsidRDefault="00413E49">
            <w:pPr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</w:tcPr>
          <w:p w:rsidR="00413E49" w:rsidRPr="0055387A" w:rsidRDefault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 xml:space="preserve">Wykład </w:t>
            </w:r>
          </w:p>
        </w:tc>
        <w:tc>
          <w:tcPr>
            <w:tcW w:w="2479" w:type="dxa"/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13E49" w:rsidRDefault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/>
          </w:tcPr>
          <w:p w:rsidR="00413E49" w:rsidRPr="0055387A" w:rsidRDefault="00413E4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987" w:type="dxa"/>
            <w:vMerge/>
          </w:tcPr>
          <w:p w:rsidR="00413E49" w:rsidRPr="0055387A" w:rsidRDefault="00413E4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0" w:type="dxa"/>
          </w:tcPr>
          <w:p w:rsidR="00413E49" w:rsidRPr="0055387A" w:rsidRDefault="00413E49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</w:tcPr>
          <w:p w:rsidR="00413E49" w:rsidRPr="0055387A" w:rsidRDefault="00413E49">
            <w:pPr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>30</w:t>
            </w:r>
          </w:p>
        </w:tc>
        <w:tc>
          <w:tcPr>
            <w:tcW w:w="1650" w:type="dxa"/>
          </w:tcPr>
          <w:p w:rsidR="00413E49" w:rsidRPr="0055387A" w:rsidRDefault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55387A">
              <w:rPr>
                <w:rFonts w:ascii="Book Antiqua" w:hAnsi="Book Antiqua"/>
              </w:rPr>
              <w:t>laboratorium</w:t>
            </w:r>
          </w:p>
        </w:tc>
        <w:tc>
          <w:tcPr>
            <w:tcW w:w="2479" w:type="dxa"/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13E49" w:rsidRDefault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 w:val="restart"/>
            <w:tcBorders>
              <w:top w:val="nil"/>
            </w:tcBorders>
          </w:tcPr>
          <w:p w:rsidR="00413E49" w:rsidRDefault="00413E4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4.</w:t>
            </w:r>
          </w:p>
        </w:tc>
        <w:tc>
          <w:tcPr>
            <w:tcW w:w="2987" w:type="dxa"/>
            <w:vMerge w:val="restart"/>
            <w:tcBorders>
              <w:top w:val="nil"/>
            </w:tcBorders>
          </w:tcPr>
          <w:p w:rsidR="00413E49" w:rsidRPr="00413E49" w:rsidRDefault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Zarządzanie bezpieczeństwem informacji  (cyberprzestępczość)</w:t>
            </w:r>
          </w:p>
        </w:tc>
        <w:tc>
          <w:tcPr>
            <w:tcW w:w="2750" w:type="dxa"/>
            <w:tcBorders>
              <w:top w:val="nil"/>
            </w:tcBorders>
          </w:tcPr>
          <w:p w:rsidR="00413E49" w:rsidRPr="00413E49" w:rsidRDefault="00413E4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13E49" w:rsidRPr="00413E49" w:rsidRDefault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13E49" w:rsidRPr="00413E49" w:rsidRDefault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wykład</w:t>
            </w:r>
          </w:p>
        </w:tc>
        <w:tc>
          <w:tcPr>
            <w:tcW w:w="2479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/>
          </w:tcPr>
          <w:p w:rsidR="00413E49" w:rsidRDefault="00413E4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987" w:type="dxa"/>
            <w:vMerge/>
          </w:tcPr>
          <w:p w:rsidR="00413E49" w:rsidRPr="00413E49" w:rsidRDefault="00413E4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13E49" w:rsidRPr="00413E49" w:rsidRDefault="00413E4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13E49" w:rsidRPr="00413E49" w:rsidRDefault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13E49" w:rsidRPr="00413E49" w:rsidRDefault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ćwiczenia</w:t>
            </w:r>
          </w:p>
        </w:tc>
        <w:tc>
          <w:tcPr>
            <w:tcW w:w="2479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13E49" w:rsidRDefault="00413E49">
            <w:pPr>
              <w:spacing w:after="0" w:line="240" w:lineRule="auto"/>
              <w:rPr>
                <w:b/>
              </w:rPr>
            </w:pPr>
          </w:p>
        </w:tc>
      </w:tr>
      <w:tr w:rsidR="004C7A36" w:rsidTr="00D359AF">
        <w:trPr>
          <w:jc w:val="center"/>
        </w:trPr>
        <w:tc>
          <w:tcPr>
            <w:tcW w:w="612" w:type="dxa"/>
            <w:vMerge w:val="restart"/>
            <w:tcBorders>
              <w:top w:val="nil"/>
            </w:tcBorders>
          </w:tcPr>
          <w:p w:rsidR="004C7A36" w:rsidRDefault="00413E4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5</w:t>
            </w:r>
            <w:r w:rsidR="005409CE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987" w:type="dxa"/>
            <w:vMerge w:val="restart"/>
            <w:tcBorders>
              <w:top w:val="nil"/>
            </w:tcBorders>
          </w:tcPr>
          <w:p w:rsidR="004C7A36" w:rsidRPr="00413E49" w:rsidRDefault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 xml:space="preserve">Organizacja procesów pracy </w:t>
            </w:r>
          </w:p>
        </w:tc>
        <w:tc>
          <w:tcPr>
            <w:tcW w:w="2750" w:type="dxa"/>
            <w:tcBorders>
              <w:top w:val="nil"/>
            </w:tcBorders>
          </w:tcPr>
          <w:p w:rsidR="004C7A36" w:rsidRPr="00413E49" w:rsidRDefault="004C7A3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C7A36" w:rsidRPr="00413E49" w:rsidRDefault="005409CE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C7A36" w:rsidRPr="00413E49" w:rsidRDefault="001470F1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wykład</w:t>
            </w:r>
          </w:p>
        </w:tc>
        <w:tc>
          <w:tcPr>
            <w:tcW w:w="2479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D359AF">
        <w:trPr>
          <w:jc w:val="center"/>
        </w:trPr>
        <w:tc>
          <w:tcPr>
            <w:tcW w:w="612" w:type="dxa"/>
            <w:vMerge/>
            <w:tcBorders>
              <w:top w:val="nil"/>
            </w:tcBorders>
          </w:tcPr>
          <w:p w:rsidR="004C7A36" w:rsidRDefault="004C7A36">
            <w:pPr>
              <w:jc w:val="center"/>
              <w:rPr>
                <w:b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4C7A36" w:rsidRPr="00413E49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C7A36" w:rsidRPr="00413E49" w:rsidRDefault="004C7A3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C7A36" w:rsidRPr="00413E49" w:rsidRDefault="005409CE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C7A36" w:rsidRPr="00413E49" w:rsidRDefault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ćwiczenia</w:t>
            </w:r>
          </w:p>
        </w:tc>
        <w:tc>
          <w:tcPr>
            <w:tcW w:w="2479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</w:tcPr>
          <w:p w:rsidR="00413E49" w:rsidRDefault="00413E49" w:rsidP="00413E49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6.</w:t>
            </w:r>
          </w:p>
        </w:tc>
        <w:tc>
          <w:tcPr>
            <w:tcW w:w="2987" w:type="dxa"/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Nowoczesne koncepcje marketingowe</w:t>
            </w:r>
          </w:p>
        </w:tc>
        <w:tc>
          <w:tcPr>
            <w:tcW w:w="2750" w:type="dxa"/>
          </w:tcPr>
          <w:p w:rsidR="00413E49" w:rsidRPr="00413E49" w:rsidRDefault="00413E49" w:rsidP="00413E49">
            <w:pPr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13E49" w:rsidRPr="00413E49" w:rsidRDefault="00413E49" w:rsidP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wykład</w:t>
            </w:r>
          </w:p>
        </w:tc>
        <w:tc>
          <w:tcPr>
            <w:tcW w:w="2479" w:type="dxa"/>
          </w:tcPr>
          <w:p w:rsidR="00413E49" w:rsidRDefault="00413E49" w:rsidP="00413E4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13E49" w:rsidRDefault="00413E49" w:rsidP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 w:val="restart"/>
            <w:tcBorders>
              <w:top w:val="nil"/>
            </w:tcBorders>
          </w:tcPr>
          <w:p w:rsidR="00413E49" w:rsidRDefault="00413E49" w:rsidP="00413E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</w:tcBorders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 xml:space="preserve">Konkurencyjność w warunkach globalizacji </w:t>
            </w:r>
          </w:p>
        </w:tc>
        <w:tc>
          <w:tcPr>
            <w:tcW w:w="2750" w:type="dxa"/>
            <w:tcBorders>
              <w:top w:val="nil"/>
            </w:tcBorders>
          </w:tcPr>
          <w:p w:rsidR="00413E49" w:rsidRPr="00413E49" w:rsidRDefault="00413E49" w:rsidP="00413E49">
            <w:pPr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13E49" w:rsidRPr="00413E49" w:rsidRDefault="00413E49" w:rsidP="00413E49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wykład</w:t>
            </w:r>
          </w:p>
        </w:tc>
        <w:tc>
          <w:tcPr>
            <w:tcW w:w="2479" w:type="dxa"/>
            <w:tcBorders>
              <w:top w:val="nil"/>
            </w:tcBorders>
          </w:tcPr>
          <w:p w:rsidR="00413E49" w:rsidRDefault="00413E49" w:rsidP="00413E4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413E49" w:rsidRDefault="00413E49" w:rsidP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  <w:vMerge/>
          </w:tcPr>
          <w:p w:rsidR="00413E49" w:rsidRDefault="00413E49" w:rsidP="00413E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7" w:type="dxa"/>
            <w:vMerge/>
          </w:tcPr>
          <w:p w:rsidR="00413E49" w:rsidRP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50" w:type="dxa"/>
          </w:tcPr>
          <w:p w:rsidR="00413E49" w:rsidRPr="00413E49" w:rsidRDefault="00413E49" w:rsidP="00413E4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  <w:tcBorders>
              <w:top w:val="nil"/>
            </w:tcBorders>
          </w:tcPr>
          <w:p w:rsidR="00413E49" w:rsidRP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ćwiczenia</w:t>
            </w:r>
          </w:p>
        </w:tc>
        <w:tc>
          <w:tcPr>
            <w:tcW w:w="2479" w:type="dxa"/>
          </w:tcPr>
          <w:p w:rsid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13E49" w:rsidRDefault="00413E49" w:rsidP="00413E49">
            <w:pPr>
              <w:spacing w:after="0" w:line="240" w:lineRule="auto"/>
              <w:rPr>
                <w:b/>
              </w:rPr>
            </w:pPr>
          </w:p>
        </w:tc>
      </w:tr>
      <w:tr w:rsidR="00413E49" w:rsidTr="00D359AF">
        <w:trPr>
          <w:jc w:val="center"/>
        </w:trPr>
        <w:tc>
          <w:tcPr>
            <w:tcW w:w="612" w:type="dxa"/>
          </w:tcPr>
          <w:p w:rsidR="00413E49" w:rsidRDefault="00413E49" w:rsidP="00413E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87" w:type="dxa"/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Proseminarium</w:t>
            </w:r>
          </w:p>
        </w:tc>
        <w:tc>
          <w:tcPr>
            <w:tcW w:w="2750" w:type="dxa"/>
          </w:tcPr>
          <w:p w:rsidR="00413E49" w:rsidRPr="00413E49" w:rsidRDefault="00413E49" w:rsidP="00413E4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34" w:type="dxa"/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 w:rsidRPr="00413E49">
              <w:rPr>
                <w:rFonts w:ascii="Book Antiqua" w:hAnsi="Book Antiqua"/>
              </w:rPr>
              <w:t>15</w:t>
            </w:r>
          </w:p>
        </w:tc>
        <w:tc>
          <w:tcPr>
            <w:tcW w:w="1650" w:type="dxa"/>
          </w:tcPr>
          <w:p w:rsidR="00413E49" w:rsidRPr="00413E49" w:rsidRDefault="00413E49" w:rsidP="00413E4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seminarium</w:t>
            </w:r>
          </w:p>
        </w:tc>
        <w:tc>
          <w:tcPr>
            <w:tcW w:w="2479" w:type="dxa"/>
          </w:tcPr>
          <w:p w:rsidR="00413E49" w:rsidRDefault="00413E49" w:rsidP="00413E4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413E49" w:rsidRDefault="00413E49" w:rsidP="00413E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413E49" w:rsidRDefault="00413E49" w:rsidP="00413E49">
            <w:pPr>
              <w:spacing w:after="0" w:line="240" w:lineRule="auto"/>
              <w:rPr>
                <w:b/>
              </w:rPr>
            </w:pPr>
          </w:p>
        </w:tc>
      </w:tr>
    </w:tbl>
    <w:p w:rsidR="004C7A36" w:rsidRDefault="004C7A36"/>
    <w:p w:rsidR="004C7A36" w:rsidRDefault="004C7A36"/>
    <w:p w:rsidR="004C7A36" w:rsidRDefault="005409CE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C7A36" w:rsidRDefault="005409CE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C7A36" w:rsidRDefault="004C7A36"/>
    <w:p w:rsidR="004C7A36" w:rsidRDefault="004C7A36"/>
    <w:p w:rsidR="000E0634" w:rsidRDefault="000E0634" w:rsidP="000E063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4C7A36" w:rsidRDefault="004C7A36"/>
    <w:sectPr w:rsidR="004C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CE" w:rsidRDefault="005409CE" w:rsidP="005409CE">
      <w:pPr>
        <w:spacing w:after="0" w:line="240" w:lineRule="auto"/>
      </w:pPr>
      <w:r>
        <w:separator/>
      </w:r>
    </w:p>
  </w:endnote>
  <w:end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CE" w:rsidRDefault="005409CE" w:rsidP="005409CE">
      <w:pPr>
        <w:spacing w:after="0" w:line="240" w:lineRule="auto"/>
      </w:pPr>
      <w:r>
        <w:separator/>
      </w:r>
    </w:p>
  </w:footnote>
  <w:foot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D359A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D359A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D359A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36"/>
    <w:rsid w:val="000E0634"/>
    <w:rsid w:val="001470F1"/>
    <w:rsid w:val="001B1AC2"/>
    <w:rsid w:val="00413E49"/>
    <w:rsid w:val="004C7A36"/>
    <w:rsid w:val="004E3B9B"/>
    <w:rsid w:val="005409CE"/>
    <w:rsid w:val="0055387A"/>
    <w:rsid w:val="00691252"/>
    <w:rsid w:val="006D448D"/>
    <w:rsid w:val="008F5398"/>
    <w:rsid w:val="00A07F5E"/>
    <w:rsid w:val="00D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45B27E-32B5-4EFA-93A6-CF6F0E6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CE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CE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E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83</cp:revision>
  <cp:lastPrinted>2021-02-02T11:33:00Z</cp:lastPrinted>
  <dcterms:created xsi:type="dcterms:W3CDTF">2019-10-20T21:09:00Z</dcterms:created>
  <dcterms:modified xsi:type="dcterms:W3CDTF">2022-02-23T13:19:00Z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