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DF3B" w14:textId="77777777" w:rsidR="00DA3626" w:rsidRDefault="00DA3626" w:rsidP="00DA3626">
      <w:pPr>
        <w:tabs>
          <w:tab w:val="left" w:pos="5415"/>
        </w:tabs>
        <w:spacing w:before="100" w:beforeAutospacing="1" w:after="100" w:afterAutospacing="1" w:line="240" w:lineRule="auto"/>
        <w:ind w:left="-1418" w:right="-1418"/>
        <w:jc w:val="center"/>
        <w:rPr>
          <w:rFonts w:eastAsia="Times New Roman" w:cs="Times New Roman"/>
          <w:sz w:val="20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E1AAC6B" wp14:editId="105563F5">
            <wp:extent cx="7588715" cy="1157748"/>
            <wp:effectExtent l="0" t="0" r="0" b="4445"/>
            <wp:docPr id="3" name="Obraz 3" descr="C:\Users\e.baczyk\AppData\Local\Microsoft\Windows\INetCache\Content.Word\ERBUD OLX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baczyk\AppData\Local\Microsoft\Windows\INetCache\Content.Word\ERBUD OLX_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280" cy="11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2DDEE" w14:textId="77777777" w:rsidR="00FB3496" w:rsidRPr="006E4340" w:rsidRDefault="00FB3496" w:rsidP="00FB349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Open Sans"/>
          <w:color w:val="2E74B5" w:themeColor="accent1" w:themeShade="BF"/>
          <w:sz w:val="19"/>
          <w:szCs w:val="19"/>
          <w:lang w:eastAsia="pl-PL"/>
        </w:rPr>
      </w:pPr>
      <w:r w:rsidRPr="006E4340">
        <w:rPr>
          <w:rFonts w:ascii="inherit" w:eastAsia="Times New Roman" w:hAnsi="inherit" w:cs="Open Sans"/>
          <w:b/>
          <w:bCs/>
          <w:color w:val="2E74B5" w:themeColor="accent1" w:themeShade="BF"/>
          <w:sz w:val="19"/>
          <w:szCs w:val="19"/>
          <w:bdr w:val="none" w:sz="0" w:space="0" w:color="auto" w:frame="1"/>
          <w:lang w:eastAsia="pl-PL"/>
        </w:rPr>
        <w:t>O nas</w:t>
      </w:r>
    </w:p>
    <w:p w14:paraId="676D1036" w14:textId="77777777" w:rsidR="00746101" w:rsidRPr="006E4340" w:rsidRDefault="00FB3496" w:rsidP="00746101">
      <w:pPr>
        <w:shd w:val="clear" w:color="auto" w:fill="FFFFFF"/>
        <w:spacing w:after="150" w:line="240" w:lineRule="auto"/>
        <w:ind w:left="720"/>
        <w:jc w:val="center"/>
        <w:textAlignment w:val="baseline"/>
        <w:rPr>
          <w:rFonts w:ascii="inherit" w:eastAsia="Times New Roman" w:hAnsi="inherit" w:cs="Open Sans"/>
          <w:b/>
          <w:bCs/>
          <w:color w:val="2E74B5" w:themeColor="accent1" w:themeShade="BF"/>
          <w:sz w:val="25"/>
          <w:szCs w:val="25"/>
          <w:bdr w:val="none" w:sz="0" w:space="0" w:color="auto" w:frame="1"/>
          <w:lang w:eastAsia="pl-PL"/>
        </w:rPr>
      </w:pPr>
      <w:r w:rsidRPr="006E4340">
        <w:rPr>
          <w:rFonts w:ascii="inherit" w:eastAsia="Times New Roman" w:hAnsi="inherit" w:cs="Open Sans"/>
          <w:b/>
          <w:bCs/>
          <w:color w:val="2E74B5" w:themeColor="accent1" w:themeShade="BF"/>
          <w:sz w:val="19"/>
          <w:szCs w:val="19"/>
          <w:bdr w:val="none" w:sz="0" w:space="0" w:color="auto" w:frame="1"/>
          <w:lang w:eastAsia="pl-PL"/>
        </w:rPr>
        <w:t>ERBUD to CZWARTA NAJWIĘKSZA grupa budowlana w Polsce notowana na GPW*.</w:t>
      </w:r>
      <w:r w:rsidRPr="006E4340">
        <w:rPr>
          <w:rFonts w:ascii="inherit" w:eastAsia="Times New Roman" w:hAnsi="inherit" w:cs="Open Sans"/>
          <w:color w:val="2E74B5" w:themeColor="accent1" w:themeShade="BF"/>
          <w:sz w:val="19"/>
          <w:szCs w:val="19"/>
          <w:lang w:eastAsia="pl-PL"/>
        </w:rPr>
        <w:br/>
      </w:r>
      <w:r w:rsidRPr="006E4340">
        <w:rPr>
          <w:rFonts w:ascii="inherit" w:eastAsia="Times New Roman" w:hAnsi="inherit" w:cs="Open Sans"/>
          <w:color w:val="2E74B5" w:themeColor="accent1" w:themeShade="BF"/>
          <w:sz w:val="19"/>
          <w:szCs w:val="19"/>
          <w:lang w:eastAsia="pl-PL"/>
        </w:rPr>
        <w:br/>
      </w:r>
      <w:r w:rsidRPr="006E4340">
        <w:rPr>
          <w:rFonts w:ascii="inherit" w:eastAsia="Times New Roman" w:hAnsi="inherit" w:cs="Open Sans"/>
          <w:b/>
          <w:bCs/>
          <w:color w:val="2E74B5" w:themeColor="accent1" w:themeShade="BF"/>
          <w:sz w:val="19"/>
          <w:szCs w:val="19"/>
          <w:bdr w:val="none" w:sz="0" w:space="0" w:color="auto" w:frame="1"/>
          <w:lang w:eastAsia="pl-PL"/>
        </w:rPr>
        <w:t>Mamy 7 LINII BIZNESOWYCH. Specjalizujemy się w budownictwie kubaturowym, inżynieryjnym, drogowym, hydrotechnicznym i modułowym oraz OZE. Świadczymy usługi serwisowe dla przemysłu i energetyki.</w:t>
      </w:r>
      <w:r w:rsidRPr="006E4340">
        <w:rPr>
          <w:rFonts w:ascii="inherit" w:eastAsia="Times New Roman" w:hAnsi="inherit" w:cs="Open Sans"/>
          <w:color w:val="2E74B5" w:themeColor="accent1" w:themeShade="BF"/>
          <w:sz w:val="19"/>
          <w:szCs w:val="19"/>
          <w:lang w:eastAsia="pl-PL"/>
        </w:rPr>
        <w:br/>
      </w:r>
      <w:r w:rsidRPr="006E4340">
        <w:rPr>
          <w:rFonts w:ascii="inherit" w:eastAsia="Times New Roman" w:hAnsi="inherit" w:cs="Open Sans"/>
          <w:color w:val="2E74B5" w:themeColor="accent1" w:themeShade="BF"/>
          <w:sz w:val="19"/>
          <w:szCs w:val="19"/>
          <w:lang w:eastAsia="pl-PL"/>
        </w:rPr>
        <w:br/>
      </w:r>
      <w:r w:rsidRPr="006E4340">
        <w:rPr>
          <w:rFonts w:ascii="inherit" w:eastAsia="Times New Roman" w:hAnsi="inherit" w:cs="Open Sans"/>
          <w:b/>
          <w:bCs/>
          <w:color w:val="2E74B5" w:themeColor="accent1" w:themeShade="BF"/>
          <w:sz w:val="19"/>
          <w:szCs w:val="19"/>
          <w:bdr w:val="none" w:sz="0" w:space="0" w:color="auto" w:frame="1"/>
          <w:lang w:eastAsia="pl-PL"/>
        </w:rPr>
        <w:t>Realizujemy ponad 120 PROJEKTÓW rocznie.</w:t>
      </w:r>
      <w:r w:rsidRPr="006E4340">
        <w:rPr>
          <w:rFonts w:ascii="inherit" w:eastAsia="Times New Roman" w:hAnsi="inherit" w:cs="Open Sans"/>
          <w:color w:val="2E74B5" w:themeColor="accent1" w:themeShade="BF"/>
          <w:sz w:val="19"/>
          <w:szCs w:val="19"/>
          <w:lang w:eastAsia="pl-PL"/>
        </w:rPr>
        <w:br/>
      </w:r>
      <w:r w:rsidRPr="006E4340">
        <w:rPr>
          <w:rFonts w:ascii="inherit" w:eastAsia="Times New Roman" w:hAnsi="inherit" w:cs="Open Sans"/>
          <w:color w:val="2E74B5" w:themeColor="accent1" w:themeShade="BF"/>
          <w:sz w:val="19"/>
          <w:szCs w:val="19"/>
          <w:lang w:eastAsia="pl-PL"/>
        </w:rPr>
        <w:br/>
      </w:r>
      <w:r w:rsidRPr="006E4340">
        <w:rPr>
          <w:rFonts w:ascii="inherit" w:eastAsia="Times New Roman" w:hAnsi="inherit" w:cs="Open Sans"/>
          <w:b/>
          <w:bCs/>
          <w:color w:val="2E74B5" w:themeColor="accent1" w:themeShade="BF"/>
          <w:sz w:val="19"/>
          <w:szCs w:val="19"/>
          <w:bdr w:val="none" w:sz="0" w:space="0" w:color="auto" w:frame="1"/>
          <w:lang w:eastAsia="pl-PL"/>
        </w:rPr>
        <w:t>W skład naszej grupy wchodzi 13 SPÓŁEK. Większość projektów realizujemy na rynku POLSKIM, NIEMIECKIM oraz w BELGII.</w:t>
      </w:r>
      <w:r w:rsidRPr="006E4340">
        <w:rPr>
          <w:rFonts w:ascii="inherit" w:eastAsia="Times New Roman" w:hAnsi="inherit" w:cs="Open Sans"/>
          <w:color w:val="2E74B5" w:themeColor="accent1" w:themeShade="BF"/>
          <w:sz w:val="19"/>
          <w:szCs w:val="19"/>
          <w:lang w:eastAsia="pl-PL"/>
        </w:rPr>
        <w:br/>
      </w:r>
      <w:r w:rsidRPr="006E4340">
        <w:rPr>
          <w:rFonts w:ascii="inherit" w:eastAsia="Times New Roman" w:hAnsi="inherit" w:cs="Open Sans"/>
          <w:color w:val="2E74B5" w:themeColor="accent1" w:themeShade="BF"/>
          <w:sz w:val="19"/>
          <w:szCs w:val="19"/>
          <w:lang w:eastAsia="pl-PL"/>
        </w:rPr>
        <w:br/>
      </w:r>
      <w:r w:rsidRPr="006E4340">
        <w:rPr>
          <w:rFonts w:ascii="inherit" w:eastAsia="Times New Roman" w:hAnsi="inherit" w:cs="Open Sans"/>
          <w:b/>
          <w:bCs/>
          <w:color w:val="2E74B5" w:themeColor="accent1" w:themeShade="BF"/>
          <w:sz w:val="19"/>
          <w:szCs w:val="19"/>
          <w:bdr w:val="none" w:sz="0" w:space="0" w:color="auto" w:frame="1"/>
          <w:lang w:eastAsia="pl-PL"/>
        </w:rPr>
        <w:t>W ramach Grupy ERBUD zatrudniamy 3000 OSÓB.</w:t>
      </w:r>
      <w:r w:rsidRPr="006E4340">
        <w:rPr>
          <w:rFonts w:ascii="inherit" w:eastAsia="Times New Roman" w:hAnsi="inherit" w:cs="Open Sans"/>
          <w:color w:val="2E74B5" w:themeColor="accent1" w:themeShade="BF"/>
          <w:sz w:val="19"/>
          <w:szCs w:val="19"/>
          <w:lang w:eastAsia="pl-PL"/>
        </w:rPr>
        <w:br/>
      </w:r>
      <w:r w:rsidRPr="006E4340">
        <w:rPr>
          <w:rFonts w:ascii="inherit" w:eastAsia="Times New Roman" w:hAnsi="inherit" w:cs="Open Sans"/>
          <w:color w:val="2E74B5" w:themeColor="accent1" w:themeShade="BF"/>
          <w:sz w:val="19"/>
          <w:szCs w:val="19"/>
          <w:lang w:eastAsia="pl-PL"/>
        </w:rPr>
        <w:br/>
      </w:r>
      <w:r w:rsidRPr="006E4340">
        <w:rPr>
          <w:rFonts w:ascii="inherit" w:eastAsia="Times New Roman" w:hAnsi="inherit" w:cs="Open Sans"/>
          <w:b/>
          <w:bCs/>
          <w:color w:val="2E74B5" w:themeColor="accent1" w:themeShade="BF"/>
          <w:sz w:val="19"/>
          <w:szCs w:val="19"/>
          <w:bdr w:val="none" w:sz="0" w:space="0" w:color="auto" w:frame="1"/>
          <w:lang w:eastAsia="pl-PL"/>
        </w:rPr>
        <w:t>Jesteśmy TECH = rozwijamy BIM. Jesteśmy ECO = jako pierwsi w Polsce wdrożyliśmy EMAS (certyfikat środowiskowy). Jesteśmy w PBB = naszym priorytetem jest bezpieczeństwo na budowie.</w:t>
      </w:r>
      <w:r w:rsidRPr="006E4340">
        <w:rPr>
          <w:rFonts w:ascii="inherit" w:eastAsia="Times New Roman" w:hAnsi="inherit" w:cs="Open Sans"/>
          <w:color w:val="2E74B5" w:themeColor="accent1" w:themeShade="BF"/>
          <w:sz w:val="19"/>
          <w:szCs w:val="19"/>
          <w:lang w:eastAsia="pl-PL"/>
        </w:rPr>
        <w:br/>
      </w:r>
      <w:r w:rsidRPr="006E4340">
        <w:rPr>
          <w:rFonts w:ascii="inherit" w:eastAsia="Times New Roman" w:hAnsi="inherit" w:cs="Open Sans"/>
          <w:color w:val="2E74B5" w:themeColor="accent1" w:themeShade="BF"/>
          <w:sz w:val="19"/>
          <w:szCs w:val="19"/>
          <w:lang w:eastAsia="pl-PL"/>
        </w:rPr>
        <w:br/>
      </w:r>
      <w:r w:rsidRPr="006E4340">
        <w:rPr>
          <w:rFonts w:ascii="inherit" w:eastAsia="Times New Roman" w:hAnsi="inherit" w:cs="Open Sans"/>
          <w:b/>
          <w:bCs/>
          <w:color w:val="2E74B5" w:themeColor="accent1" w:themeShade="BF"/>
          <w:sz w:val="19"/>
          <w:szCs w:val="19"/>
          <w:bdr w:val="none" w:sz="0" w:space="0" w:color="auto" w:frame="1"/>
          <w:lang w:eastAsia="pl-PL"/>
        </w:rPr>
        <w:t>* Raport Deloitte „Polskie Spółki Budowlane 2020”</w:t>
      </w:r>
      <w:r w:rsidRPr="006E4340">
        <w:rPr>
          <w:rFonts w:ascii="inherit" w:eastAsia="Times New Roman" w:hAnsi="inherit" w:cs="Open Sans"/>
          <w:b/>
          <w:bCs/>
          <w:color w:val="2E74B5" w:themeColor="accent1" w:themeShade="BF"/>
          <w:sz w:val="25"/>
          <w:szCs w:val="25"/>
          <w:bdr w:val="none" w:sz="0" w:space="0" w:color="auto" w:frame="1"/>
          <w:lang w:eastAsia="pl-PL"/>
        </w:rPr>
        <w:t xml:space="preserve">                             </w:t>
      </w:r>
    </w:p>
    <w:p w14:paraId="3867265D" w14:textId="77777777" w:rsidR="00746101" w:rsidRDefault="00746101" w:rsidP="000825C8">
      <w:pPr>
        <w:shd w:val="clear" w:color="auto" w:fill="FFFFFF"/>
        <w:spacing w:after="150" w:line="240" w:lineRule="auto"/>
        <w:ind w:left="720"/>
        <w:textAlignment w:val="baseline"/>
        <w:rPr>
          <w:rFonts w:ascii="inherit" w:eastAsia="Times New Roman" w:hAnsi="inherit" w:cs="Open Sans"/>
          <w:b/>
          <w:bCs/>
          <w:color w:val="0F3741"/>
          <w:sz w:val="25"/>
          <w:szCs w:val="25"/>
          <w:bdr w:val="none" w:sz="0" w:space="0" w:color="auto" w:frame="1"/>
          <w:lang w:eastAsia="pl-PL"/>
        </w:rPr>
      </w:pPr>
    </w:p>
    <w:p w14:paraId="14D02E0F" w14:textId="1E1A1B88" w:rsidR="00FB3496" w:rsidRDefault="00FB3496" w:rsidP="000825C8">
      <w:pPr>
        <w:shd w:val="clear" w:color="auto" w:fill="FFFFFF"/>
        <w:spacing w:after="150" w:line="240" w:lineRule="auto"/>
        <w:ind w:left="720"/>
        <w:textAlignment w:val="baseline"/>
        <w:rPr>
          <w:rFonts w:ascii="inherit" w:eastAsia="Times New Roman" w:hAnsi="inherit" w:cs="Open Sans"/>
          <w:b/>
          <w:bCs/>
          <w:color w:val="0F3741"/>
          <w:sz w:val="40"/>
          <w:szCs w:val="40"/>
          <w:bdr w:val="none" w:sz="0" w:space="0" w:color="auto" w:frame="1"/>
          <w:lang w:eastAsia="pl-PL"/>
        </w:rPr>
      </w:pPr>
      <w:r w:rsidRPr="000825C8">
        <w:rPr>
          <w:rFonts w:ascii="inherit" w:eastAsia="Times New Roman" w:hAnsi="inherit" w:cs="Open Sans"/>
          <w:b/>
          <w:bCs/>
          <w:color w:val="0F3741"/>
          <w:sz w:val="40"/>
          <w:szCs w:val="40"/>
          <w:bdr w:val="none" w:sz="0" w:space="0" w:color="auto" w:frame="1"/>
          <w:lang w:eastAsia="pl-PL"/>
        </w:rPr>
        <w:t xml:space="preserve">               </w:t>
      </w:r>
      <w:r w:rsidR="00A9634E">
        <w:rPr>
          <w:rFonts w:ascii="inherit" w:eastAsia="Times New Roman" w:hAnsi="inherit" w:cs="Open Sans"/>
          <w:b/>
          <w:bCs/>
          <w:color w:val="0F3741"/>
          <w:sz w:val="40"/>
          <w:szCs w:val="40"/>
          <w:bdr w:val="none" w:sz="0" w:space="0" w:color="auto" w:frame="1"/>
          <w:lang w:eastAsia="pl-PL"/>
        </w:rPr>
        <w:t>Specjalista ds. gwarancji i usterek</w:t>
      </w:r>
    </w:p>
    <w:p w14:paraId="6E6DA073" w14:textId="77777777" w:rsidR="006E4340" w:rsidRPr="000825C8" w:rsidRDefault="006E4340" w:rsidP="006E4340">
      <w:pPr>
        <w:shd w:val="clear" w:color="auto" w:fill="FFFFFF"/>
        <w:spacing w:after="150" w:line="240" w:lineRule="auto"/>
        <w:ind w:left="720"/>
        <w:jc w:val="center"/>
        <w:textAlignment w:val="baseline"/>
        <w:rPr>
          <w:rFonts w:ascii="inherit" w:eastAsia="Times New Roman" w:hAnsi="inherit" w:cs="Open Sans"/>
          <w:b/>
          <w:bCs/>
          <w:color w:val="0F3741"/>
          <w:sz w:val="40"/>
          <w:szCs w:val="40"/>
          <w:bdr w:val="none" w:sz="0" w:space="0" w:color="auto" w:frame="1"/>
          <w:lang w:eastAsia="pl-PL"/>
        </w:rPr>
      </w:pPr>
    </w:p>
    <w:p w14:paraId="03A88470" w14:textId="31B45CB1" w:rsidR="00594583" w:rsidRPr="00136C85" w:rsidRDefault="00594583" w:rsidP="006E434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6C85">
        <w:rPr>
          <w:rFonts w:ascii="Arial" w:eastAsia="Times New Roman" w:hAnsi="Arial" w:cs="Arial"/>
          <w:b/>
          <w:sz w:val="20"/>
          <w:szCs w:val="20"/>
          <w:lang w:eastAsia="pl-PL"/>
        </w:rPr>
        <w:t>Miejsce pracy:</w:t>
      </w:r>
      <w:r w:rsidR="002B596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603B6">
        <w:rPr>
          <w:rFonts w:ascii="Arial" w:eastAsia="Times New Roman" w:hAnsi="Arial" w:cs="Arial"/>
          <w:b/>
          <w:sz w:val="20"/>
          <w:szCs w:val="20"/>
          <w:lang w:eastAsia="pl-PL"/>
        </w:rPr>
        <w:t>Rzeszów</w:t>
      </w:r>
    </w:p>
    <w:p w14:paraId="453898BC" w14:textId="77777777" w:rsidR="00FB3496" w:rsidRDefault="00FB3496" w:rsidP="00594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4E6B86" w14:textId="77777777" w:rsidR="002B5965" w:rsidRPr="002B5965" w:rsidRDefault="002B5965" w:rsidP="002B596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F3741"/>
          <w:sz w:val="29"/>
          <w:szCs w:val="29"/>
          <w:lang w:eastAsia="pl-PL"/>
        </w:rPr>
      </w:pPr>
      <w:r w:rsidRPr="002B5965">
        <w:rPr>
          <w:rFonts w:ascii="inherit" w:eastAsia="Times New Roman" w:hAnsi="inherit" w:cs="Open Sans"/>
          <w:b/>
          <w:bCs/>
          <w:color w:val="0F3741"/>
          <w:sz w:val="29"/>
          <w:szCs w:val="29"/>
          <w:bdr w:val="none" w:sz="0" w:space="0" w:color="auto" w:frame="1"/>
          <w:lang w:eastAsia="pl-PL"/>
        </w:rPr>
        <w:t>Opis stanowiska:</w:t>
      </w:r>
    </w:p>
    <w:p w14:paraId="427FA97A" w14:textId="77777777" w:rsidR="002B5965" w:rsidRPr="002B5965" w:rsidRDefault="002B5965" w:rsidP="002B596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Przyjmowanie zgłoszeń, analiza, koordynacja w zakresie ich usuwania;</w:t>
      </w:r>
    </w:p>
    <w:p w14:paraId="36959732" w14:textId="77777777" w:rsidR="002B5965" w:rsidRPr="002B5965" w:rsidRDefault="002B5965" w:rsidP="002B596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Kontakt z podwykonawcami i inwestorem, w celu obsługi zgłoszonych przez użytkowników usterek;</w:t>
      </w:r>
    </w:p>
    <w:p w14:paraId="23D625E5" w14:textId="77777777" w:rsidR="002B5965" w:rsidRPr="002B5965" w:rsidRDefault="002B5965" w:rsidP="002B596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Prowadzenie rejestru usterek;</w:t>
      </w:r>
    </w:p>
    <w:p w14:paraId="697875AA" w14:textId="77777777" w:rsidR="002B5965" w:rsidRPr="002B5965" w:rsidRDefault="002B5965" w:rsidP="002B596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Organizacja i odbiór prac;</w:t>
      </w:r>
    </w:p>
    <w:p w14:paraId="228FF99B" w14:textId="3B0B7E57" w:rsidR="002B5965" w:rsidRPr="002B5965" w:rsidRDefault="002B5965" w:rsidP="002B596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Archiwizacja dokumentacji.</w:t>
      </w:r>
    </w:p>
    <w:p w14:paraId="35DD2F23" w14:textId="77777777" w:rsidR="002B5965" w:rsidRPr="002B5965" w:rsidRDefault="002B5965" w:rsidP="002B596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F3741"/>
          <w:sz w:val="29"/>
          <w:szCs w:val="29"/>
          <w:lang w:eastAsia="pl-PL"/>
        </w:rPr>
      </w:pPr>
      <w:r w:rsidRPr="002B5965">
        <w:rPr>
          <w:rFonts w:ascii="inherit" w:eastAsia="Times New Roman" w:hAnsi="inherit" w:cs="Open Sans"/>
          <w:b/>
          <w:bCs/>
          <w:color w:val="0F3741"/>
          <w:sz w:val="29"/>
          <w:szCs w:val="29"/>
          <w:bdr w:val="none" w:sz="0" w:space="0" w:color="auto" w:frame="1"/>
          <w:lang w:eastAsia="pl-PL"/>
        </w:rPr>
        <w:t>Wymagania:</w:t>
      </w:r>
    </w:p>
    <w:p w14:paraId="01661FF2" w14:textId="77777777" w:rsidR="002B5965" w:rsidRPr="002B5965" w:rsidRDefault="002B5965" w:rsidP="002B596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Wykształcenia wyższego (kierunek – Budownictwo);</w:t>
      </w:r>
    </w:p>
    <w:p w14:paraId="45E42C4E" w14:textId="77777777" w:rsidR="002B5965" w:rsidRPr="002B5965" w:rsidRDefault="002B5965" w:rsidP="002B596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Co najmniej 2-letnie doświadczenie w pracy na podobnym stanowisku lub 5-letnie doświadczenie w pracy na budowach;</w:t>
      </w:r>
    </w:p>
    <w:p w14:paraId="5D847850" w14:textId="77777777" w:rsidR="002B5965" w:rsidRPr="002B5965" w:rsidRDefault="002B5965" w:rsidP="002B596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Znajomość zagadnień technicznych oraz przyczyn powstawania usterek;</w:t>
      </w:r>
    </w:p>
    <w:p w14:paraId="3E088169" w14:textId="77777777" w:rsidR="002B5965" w:rsidRPr="002B5965" w:rsidRDefault="002B5965" w:rsidP="002B596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Samodzielności, systematyczności, skrupulatności, komunikatywności, dyspozycyjności;</w:t>
      </w:r>
    </w:p>
    <w:p w14:paraId="675965A5" w14:textId="77777777" w:rsidR="002B5965" w:rsidRPr="002B5965" w:rsidRDefault="002B5965" w:rsidP="002B596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Umiejętności negocjacji i rozwiązywania problemów;</w:t>
      </w:r>
    </w:p>
    <w:p w14:paraId="6B9D563D" w14:textId="77777777" w:rsidR="002B5965" w:rsidRPr="002B5965" w:rsidRDefault="002B5965" w:rsidP="002B596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Praktycznej znajomości pakietu MS Office, AutoCAD;</w:t>
      </w:r>
    </w:p>
    <w:p w14:paraId="0E024033" w14:textId="77777777" w:rsidR="002B5965" w:rsidRPr="002B5965" w:rsidRDefault="002B5965" w:rsidP="002B596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Znajomość zagadnień prawnych w umowach budowlanych;</w:t>
      </w:r>
    </w:p>
    <w:p w14:paraId="07659682" w14:textId="77777777" w:rsidR="002B5965" w:rsidRPr="002B5965" w:rsidRDefault="002B5965" w:rsidP="002B596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Gotowość do częstych podróży służbowych;</w:t>
      </w:r>
    </w:p>
    <w:p w14:paraId="5F4BB29F" w14:textId="42FAB3EF" w:rsidR="002B5965" w:rsidRDefault="002B5965" w:rsidP="002B5965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  <w:r w:rsidRPr="002B5965"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  <w:t>Prawo jazdy kat. B.</w:t>
      </w:r>
    </w:p>
    <w:p w14:paraId="26D5B9FB" w14:textId="77777777" w:rsidR="002B5965" w:rsidRPr="002B5965" w:rsidRDefault="002B5965" w:rsidP="002B5965">
      <w:p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F3741"/>
          <w:sz w:val="19"/>
          <w:szCs w:val="19"/>
          <w:lang w:eastAsia="pl-PL"/>
        </w:rPr>
      </w:pPr>
    </w:p>
    <w:p w14:paraId="37EDCEF4" w14:textId="1A6047B9" w:rsidR="002F5D2A" w:rsidRPr="002F5D2A" w:rsidRDefault="002F5D2A" w:rsidP="002F5D2A">
      <w:p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Open Sans"/>
          <w:b/>
          <w:bCs/>
          <w:color w:val="0F3741"/>
          <w:sz w:val="19"/>
          <w:szCs w:val="19"/>
          <w:u w:val="single"/>
          <w:lang w:eastAsia="pl-PL"/>
        </w:rPr>
      </w:pPr>
      <w:r w:rsidRPr="002F5D2A">
        <w:rPr>
          <w:rFonts w:ascii="inherit" w:eastAsia="Times New Roman" w:hAnsi="inherit" w:cs="Open Sans"/>
          <w:b/>
          <w:bCs/>
          <w:color w:val="0F3741"/>
          <w:sz w:val="19"/>
          <w:szCs w:val="19"/>
          <w:u w:val="single"/>
          <w:lang w:eastAsia="pl-PL"/>
        </w:rPr>
        <w:t xml:space="preserve">CV proszę wysyłać na adres </w:t>
      </w:r>
      <w:r w:rsidR="002B5965">
        <w:rPr>
          <w:rFonts w:ascii="inherit" w:eastAsia="Times New Roman" w:hAnsi="inherit" w:cs="Open Sans"/>
          <w:b/>
          <w:bCs/>
          <w:color w:val="0F3741"/>
          <w:sz w:val="19"/>
          <w:szCs w:val="19"/>
          <w:u w:val="single"/>
          <w:lang w:eastAsia="pl-PL"/>
        </w:rPr>
        <w:t>rekrutacja</w:t>
      </w:r>
      <w:r w:rsidRPr="002F5D2A">
        <w:rPr>
          <w:rFonts w:ascii="inherit" w:eastAsia="Times New Roman" w:hAnsi="inherit" w:cs="Open Sans"/>
          <w:b/>
          <w:bCs/>
          <w:color w:val="0F3741"/>
          <w:sz w:val="19"/>
          <w:szCs w:val="19"/>
          <w:u w:val="single"/>
          <w:lang w:eastAsia="pl-PL"/>
        </w:rPr>
        <w:t>@erbud.pl</w:t>
      </w:r>
      <w:r w:rsidR="002B5965">
        <w:rPr>
          <w:rFonts w:ascii="inherit" w:eastAsia="Times New Roman" w:hAnsi="inherit" w:cs="Open Sans"/>
          <w:b/>
          <w:bCs/>
          <w:color w:val="0F3741"/>
          <w:sz w:val="19"/>
          <w:szCs w:val="19"/>
          <w:u w:val="single"/>
          <w:lang w:eastAsia="pl-PL"/>
        </w:rPr>
        <w:t xml:space="preserve"> z dopiskiem Rzeszów</w:t>
      </w:r>
    </w:p>
    <w:p w14:paraId="6E41D1CE" w14:textId="77777777" w:rsidR="00BE2835" w:rsidRPr="00DA3626" w:rsidRDefault="00BE2835" w:rsidP="0059458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1F4E79" w:themeColor="accent1" w:themeShade="80"/>
          <w:szCs w:val="24"/>
          <w:lang w:eastAsia="pl-PL"/>
        </w:rPr>
      </w:pPr>
    </w:p>
    <w:sectPr w:rsidR="00BE2835" w:rsidRPr="00DA3626" w:rsidSect="008A4FAD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3347" w14:textId="77777777" w:rsidR="00032882" w:rsidRDefault="00032882" w:rsidP="00B86844">
      <w:pPr>
        <w:spacing w:after="0" w:line="240" w:lineRule="auto"/>
      </w:pPr>
      <w:r>
        <w:separator/>
      </w:r>
    </w:p>
  </w:endnote>
  <w:endnote w:type="continuationSeparator" w:id="0">
    <w:p w14:paraId="60E23360" w14:textId="77777777" w:rsidR="00032882" w:rsidRDefault="00032882" w:rsidP="00B8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6F42" w14:textId="77777777" w:rsidR="00032882" w:rsidRDefault="00032882" w:rsidP="00B86844">
      <w:pPr>
        <w:spacing w:after="0" w:line="240" w:lineRule="auto"/>
      </w:pPr>
      <w:r>
        <w:separator/>
      </w:r>
    </w:p>
  </w:footnote>
  <w:footnote w:type="continuationSeparator" w:id="0">
    <w:p w14:paraId="6F98F7CA" w14:textId="77777777" w:rsidR="00032882" w:rsidRDefault="00032882" w:rsidP="00B86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30E6"/>
    <w:multiLevelType w:val="multilevel"/>
    <w:tmpl w:val="4580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24D61"/>
    <w:multiLevelType w:val="multilevel"/>
    <w:tmpl w:val="A00A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55F3A"/>
    <w:multiLevelType w:val="multilevel"/>
    <w:tmpl w:val="F04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C21E6"/>
    <w:multiLevelType w:val="hybridMultilevel"/>
    <w:tmpl w:val="723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C16A7"/>
    <w:multiLevelType w:val="hybridMultilevel"/>
    <w:tmpl w:val="8200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B4FE6"/>
    <w:multiLevelType w:val="multilevel"/>
    <w:tmpl w:val="D96E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30F0E"/>
    <w:multiLevelType w:val="hybridMultilevel"/>
    <w:tmpl w:val="632A9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4610F"/>
    <w:multiLevelType w:val="multilevel"/>
    <w:tmpl w:val="9674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D0B3E"/>
    <w:multiLevelType w:val="hybridMultilevel"/>
    <w:tmpl w:val="F05C7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35FE0"/>
    <w:multiLevelType w:val="hybridMultilevel"/>
    <w:tmpl w:val="DC4E3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E3DD8"/>
    <w:multiLevelType w:val="multilevel"/>
    <w:tmpl w:val="8F64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E1715"/>
    <w:multiLevelType w:val="hybridMultilevel"/>
    <w:tmpl w:val="77A69A12"/>
    <w:lvl w:ilvl="0" w:tplc="26A617DA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54476AA3"/>
    <w:multiLevelType w:val="multilevel"/>
    <w:tmpl w:val="5538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E4689"/>
    <w:multiLevelType w:val="multilevel"/>
    <w:tmpl w:val="57F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35"/>
    <w:rsid w:val="00002740"/>
    <w:rsid w:val="00020F00"/>
    <w:rsid w:val="00032882"/>
    <w:rsid w:val="00035291"/>
    <w:rsid w:val="000603B6"/>
    <w:rsid w:val="0006757D"/>
    <w:rsid w:val="000825C8"/>
    <w:rsid w:val="000949E5"/>
    <w:rsid w:val="000F152D"/>
    <w:rsid w:val="00110787"/>
    <w:rsid w:val="001800F9"/>
    <w:rsid w:val="001B0344"/>
    <w:rsid w:val="00233337"/>
    <w:rsid w:val="002665CE"/>
    <w:rsid w:val="00271694"/>
    <w:rsid w:val="00277454"/>
    <w:rsid w:val="002B5965"/>
    <w:rsid w:val="002D2055"/>
    <w:rsid w:val="002D42C9"/>
    <w:rsid w:val="002D64B3"/>
    <w:rsid w:val="002F3694"/>
    <w:rsid w:val="002F5D2A"/>
    <w:rsid w:val="00342668"/>
    <w:rsid w:val="0035637F"/>
    <w:rsid w:val="00387455"/>
    <w:rsid w:val="003D5BFE"/>
    <w:rsid w:val="00427407"/>
    <w:rsid w:val="00430D6A"/>
    <w:rsid w:val="00445536"/>
    <w:rsid w:val="00480759"/>
    <w:rsid w:val="004F284C"/>
    <w:rsid w:val="00511C41"/>
    <w:rsid w:val="00523D6C"/>
    <w:rsid w:val="00557D73"/>
    <w:rsid w:val="0056329F"/>
    <w:rsid w:val="00567305"/>
    <w:rsid w:val="00594583"/>
    <w:rsid w:val="005B39CB"/>
    <w:rsid w:val="005B3A45"/>
    <w:rsid w:val="005B4D19"/>
    <w:rsid w:val="005D31A8"/>
    <w:rsid w:val="0060293A"/>
    <w:rsid w:val="00621064"/>
    <w:rsid w:val="0064211D"/>
    <w:rsid w:val="00671CF6"/>
    <w:rsid w:val="00695B9A"/>
    <w:rsid w:val="006E16E1"/>
    <w:rsid w:val="006E3745"/>
    <w:rsid w:val="006E4340"/>
    <w:rsid w:val="006E4722"/>
    <w:rsid w:val="00707A34"/>
    <w:rsid w:val="00746101"/>
    <w:rsid w:val="00761A1A"/>
    <w:rsid w:val="007A7AE6"/>
    <w:rsid w:val="007C3E3B"/>
    <w:rsid w:val="007E113E"/>
    <w:rsid w:val="007F6A1C"/>
    <w:rsid w:val="00814717"/>
    <w:rsid w:val="00815481"/>
    <w:rsid w:val="00820103"/>
    <w:rsid w:val="00836094"/>
    <w:rsid w:val="00884FDE"/>
    <w:rsid w:val="008A4FAD"/>
    <w:rsid w:val="009279C1"/>
    <w:rsid w:val="00974D37"/>
    <w:rsid w:val="009B78E4"/>
    <w:rsid w:val="009C5FFC"/>
    <w:rsid w:val="00A52C5A"/>
    <w:rsid w:val="00A9634E"/>
    <w:rsid w:val="00A96C15"/>
    <w:rsid w:val="00AB5ECC"/>
    <w:rsid w:val="00AC37F8"/>
    <w:rsid w:val="00AD10B9"/>
    <w:rsid w:val="00AD5A4F"/>
    <w:rsid w:val="00B16CA9"/>
    <w:rsid w:val="00B24E02"/>
    <w:rsid w:val="00B42211"/>
    <w:rsid w:val="00B86844"/>
    <w:rsid w:val="00B92806"/>
    <w:rsid w:val="00B95980"/>
    <w:rsid w:val="00BA514F"/>
    <w:rsid w:val="00BB00FC"/>
    <w:rsid w:val="00BC3735"/>
    <w:rsid w:val="00BE0885"/>
    <w:rsid w:val="00BE2835"/>
    <w:rsid w:val="00BF6530"/>
    <w:rsid w:val="00C03E46"/>
    <w:rsid w:val="00C24471"/>
    <w:rsid w:val="00C503B1"/>
    <w:rsid w:val="00C538D8"/>
    <w:rsid w:val="00C705B4"/>
    <w:rsid w:val="00C9257C"/>
    <w:rsid w:val="00CA0B60"/>
    <w:rsid w:val="00CD1BFB"/>
    <w:rsid w:val="00CE0B21"/>
    <w:rsid w:val="00CE6EE7"/>
    <w:rsid w:val="00CF02E0"/>
    <w:rsid w:val="00CF42C1"/>
    <w:rsid w:val="00D0287D"/>
    <w:rsid w:val="00D255E2"/>
    <w:rsid w:val="00D43F9C"/>
    <w:rsid w:val="00D8376D"/>
    <w:rsid w:val="00DA3626"/>
    <w:rsid w:val="00DC0832"/>
    <w:rsid w:val="00E239BF"/>
    <w:rsid w:val="00EC52C4"/>
    <w:rsid w:val="00EF348B"/>
    <w:rsid w:val="00F4314C"/>
    <w:rsid w:val="00F64CE4"/>
    <w:rsid w:val="00F6784B"/>
    <w:rsid w:val="00F861F6"/>
    <w:rsid w:val="00F92E61"/>
    <w:rsid w:val="00FB2DA4"/>
    <w:rsid w:val="00FB3496"/>
    <w:rsid w:val="00FC767B"/>
    <w:rsid w:val="00FD070B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BADF"/>
  <w15:chartTrackingRefBased/>
  <w15:docId w15:val="{77504DBF-41C6-4496-A442-27120F82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53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86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844"/>
  </w:style>
  <w:style w:type="paragraph" w:styleId="Stopka">
    <w:name w:val="footer"/>
    <w:basedOn w:val="Normalny"/>
    <w:link w:val="StopkaZnak"/>
    <w:uiPriority w:val="99"/>
    <w:unhideWhenUsed/>
    <w:rsid w:val="00B86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844"/>
  </w:style>
  <w:style w:type="paragraph" w:styleId="Tekstdymka">
    <w:name w:val="Balloon Text"/>
    <w:basedOn w:val="Normalny"/>
    <w:link w:val="TekstdymkaZnak"/>
    <w:uiPriority w:val="99"/>
    <w:semiHidden/>
    <w:unhideWhenUsed/>
    <w:rsid w:val="00F9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E6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D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6CA9-2666-4814-A5AC-196F8A3F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J.Slowikowska</dc:creator>
  <cp:keywords/>
  <dc:description/>
  <cp:lastModifiedBy>Karolina Dobrowolska</cp:lastModifiedBy>
  <cp:revision>2</cp:revision>
  <cp:lastPrinted>2018-10-05T11:54:00Z</cp:lastPrinted>
  <dcterms:created xsi:type="dcterms:W3CDTF">2022-04-06T12:03:00Z</dcterms:created>
  <dcterms:modified xsi:type="dcterms:W3CDTF">2022-04-06T12:03:00Z</dcterms:modified>
</cp:coreProperties>
</file>