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DF3B" w14:textId="77777777" w:rsidR="00DA3626" w:rsidRDefault="00DA3626" w:rsidP="00DA3626">
      <w:pPr>
        <w:tabs>
          <w:tab w:val="left" w:pos="5415"/>
        </w:tabs>
        <w:spacing w:before="100" w:beforeAutospacing="1" w:after="100" w:afterAutospacing="1" w:line="240" w:lineRule="auto"/>
        <w:ind w:left="-1418" w:right="-1418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E1AAC6B" wp14:editId="105563F5">
            <wp:extent cx="7588715" cy="1157748"/>
            <wp:effectExtent l="0" t="0" r="0" b="4445"/>
            <wp:docPr id="3" name="Obraz 3" descr="C:\Users\e.baczyk\AppData\Local\Microsoft\Windows\INetCache\Content.Word\ERBUD OLX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baczyk\AppData\Local\Microsoft\Windows\INetCache\Content.Word\ERBUD OLX_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280" cy="11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DDEE" w14:textId="77777777" w:rsidR="00FB3496" w:rsidRPr="006E4340" w:rsidRDefault="00FB3496" w:rsidP="00FB349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</w:pP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O nas</w:t>
      </w:r>
    </w:p>
    <w:p w14:paraId="676D1036" w14:textId="77777777" w:rsidR="00746101" w:rsidRPr="006E4340" w:rsidRDefault="00FB3496" w:rsidP="00746101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inherit" w:eastAsia="Times New Roman" w:hAnsi="inherit" w:cs="Open Sans"/>
          <w:b/>
          <w:bCs/>
          <w:color w:val="2E74B5" w:themeColor="accent1" w:themeShade="BF"/>
          <w:sz w:val="25"/>
          <w:szCs w:val="25"/>
          <w:bdr w:val="none" w:sz="0" w:space="0" w:color="auto" w:frame="1"/>
          <w:lang w:eastAsia="pl-PL"/>
        </w:rPr>
      </w:pP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ERBUD to CZWARTA NAJWIĘKSZA grupa budowlana w Polsce notowana na GPW*.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Mamy 7 LINII BIZNESOWYCH. Specjalizujemy się w budownictwie kubaturowym, inżynieryjnym, drogowym, hydrotechnicznym i modułowym oraz OZE. Świadczymy usługi serwisowe dla przemysłu i energetyki.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Realizujemy ponad 120 PROJEKTÓW rocznie.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W skład naszej grupy wchodzi 13 SPÓŁEK. Większość projektów realizujemy na rynku POLSKIM, NIEMIECKIM oraz w BELGII.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W ramach Grupy ERBUD zatrudniamy 3000 OSÓB.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Jesteśmy TECH = rozwijamy BIM. Jesteśmy ECO = jako pierwsi w Polsce wdrożyliśmy EMAS (certyfikat środowiskowy). Jesteśmy w PBB = naszym priorytetem jest bezpieczeństwo na budowie.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* Raport Deloitte „Polskie Spółki Budowlane 2020”</w:t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25"/>
          <w:szCs w:val="25"/>
          <w:bdr w:val="none" w:sz="0" w:space="0" w:color="auto" w:frame="1"/>
          <w:lang w:eastAsia="pl-PL"/>
        </w:rPr>
        <w:t xml:space="preserve">                             </w:t>
      </w:r>
    </w:p>
    <w:p w14:paraId="3867265D" w14:textId="77777777" w:rsidR="00746101" w:rsidRDefault="00746101" w:rsidP="000825C8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Open Sans"/>
          <w:b/>
          <w:bCs/>
          <w:color w:val="0F3741"/>
          <w:sz w:val="25"/>
          <w:szCs w:val="25"/>
          <w:bdr w:val="none" w:sz="0" w:space="0" w:color="auto" w:frame="1"/>
          <w:lang w:eastAsia="pl-PL"/>
        </w:rPr>
      </w:pPr>
    </w:p>
    <w:p w14:paraId="14D02E0F" w14:textId="1E1A1B88" w:rsidR="00FB3496" w:rsidRDefault="00FB3496" w:rsidP="000825C8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Open Sans"/>
          <w:b/>
          <w:bCs/>
          <w:color w:val="0F3741"/>
          <w:sz w:val="40"/>
          <w:szCs w:val="40"/>
          <w:bdr w:val="none" w:sz="0" w:space="0" w:color="auto" w:frame="1"/>
          <w:lang w:eastAsia="pl-PL"/>
        </w:rPr>
      </w:pPr>
      <w:r w:rsidRPr="000825C8">
        <w:rPr>
          <w:rFonts w:ascii="inherit" w:eastAsia="Times New Roman" w:hAnsi="inherit" w:cs="Open Sans"/>
          <w:b/>
          <w:bCs/>
          <w:color w:val="0F3741"/>
          <w:sz w:val="40"/>
          <w:szCs w:val="40"/>
          <w:bdr w:val="none" w:sz="0" w:space="0" w:color="auto" w:frame="1"/>
          <w:lang w:eastAsia="pl-PL"/>
        </w:rPr>
        <w:t xml:space="preserve">               </w:t>
      </w:r>
      <w:r w:rsidR="00A9634E">
        <w:rPr>
          <w:rFonts w:ascii="inherit" w:eastAsia="Times New Roman" w:hAnsi="inherit" w:cs="Open Sans"/>
          <w:b/>
          <w:bCs/>
          <w:color w:val="0F3741"/>
          <w:sz w:val="40"/>
          <w:szCs w:val="40"/>
          <w:bdr w:val="none" w:sz="0" w:space="0" w:color="auto" w:frame="1"/>
          <w:lang w:eastAsia="pl-PL"/>
        </w:rPr>
        <w:t>Specjalista ds. gwarancji i usterek</w:t>
      </w:r>
    </w:p>
    <w:p w14:paraId="6E6DA073" w14:textId="77777777" w:rsidR="006E4340" w:rsidRPr="000825C8" w:rsidRDefault="006E4340" w:rsidP="006E4340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inherit" w:eastAsia="Times New Roman" w:hAnsi="inherit" w:cs="Open Sans"/>
          <w:b/>
          <w:bCs/>
          <w:color w:val="0F3741"/>
          <w:sz w:val="40"/>
          <w:szCs w:val="40"/>
          <w:bdr w:val="none" w:sz="0" w:space="0" w:color="auto" w:frame="1"/>
          <w:lang w:eastAsia="pl-PL"/>
        </w:rPr>
      </w:pPr>
    </w:p>
    <w:p w14:paraId="03A88470" w14:textId="31B45CB1" w:rsidR="00594583" w:rsidRPr="00136C85" w:rsidRDefault="00594583" w:rsidP="006E43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6C85">
        <w:rPr>
          <w:rFonts w:ascii="Arial" w:eastAsia="Times New Roman" w:hAnsi="Arial" w:cs="Arial"/>
          <w:b/>
          <w:sz w:val="20"/>
          <w:szCs w:val="20"/>
          <w:lang w:eastAsia="pl-PL"/>
        </w:rPr>
        <w:t>Miejsce pracy:</w:t>
      </w:r>
      <w:r w:rsidR="002B596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603B6">
        <w:rPr>
          <w:rFonts w:ascii="Arial" w:eastAsia="Times New Roman" w:hAnsi="Arial" w:cs="Arial"/>
          <w:b/>
          <w:sz w:val="20"/>
          <w:szCs w:val="20"/>
          <w:lang w:eastAsia="pl-PL"/>
        </w:rPr>
        <w:t>Rzeszów</w:t>
      </w:r>
    </w:p>
    <w:p w14:paraId="453898BC" w14:textId="77777777" w:rsidR="00FB3496" w:rsidRDefault="00FB3496" w:rsidP="0059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4E6B86" w14:textId="77777777" w:rsidR="002B5965" w:rsidRPr="002B5965" w:rsidRDefault="002B5965" w:rsidP="002B59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F3741"/>
          <w:sz w:val="29"/>
          <w:szCs w:val="29"/>
          <w:lang w:eastAsia="pl-PL"/>
        </w:rPr>
      </w:pPr>
      <w:r w:rsidRPr="002B5965">
        <w:rPr>
          <w:rFonts w:ascii="inherit" w:eastAsia="Times New Roman" w:hAnsi="inherit" w:cs="Open Sans"/>
          <w:b/>
          <w:bCs/>
          <w:color w:val="0F3741"/>
          <w:sz w:val="29"/>
          <w:szCs w:val="29"/>
          <w:bdr w:val="none" w:sz="0" w:space="0" w:color="auto" w:frame="1"/>
          <w:lang w:eastAsia="pl-PL"/>
        </w:rPr>
        <w:t>Opis stanowiska:</w:t>
      </w:r>
    </w:p>
    <w:p w14:paraId="427FA97A" w14:textId="77777777" w:rsidR="002B5965" w:rsidRPr="002B5965" w:rsidRDefault="002B5965" w:rsidP="002B5965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Przyjmowanie zgłoszeń, analiza, koordynacja w zakresie ich usuwania;</w:t>
      </w:r>
    </w:p>
    <w:p w14:paraId="36959732" w14:textId="77777777" w:rsidR="002B5965" w:rsidRPr="002B5965" w:rsidRDefault="002B5965" w:rsidP="002B5965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Kontakt z podwykonawcami i inwestorem, w celu obsługi zgłoszonych przez użytkowników usterek;</w:t>
      </w:r>
    </w:p>
    <w:p w14:paraId="23D625E5" w14:textId="77777777" w:rsidR="002B5965" w:rsidRPr="002B5965" w:rsidRDefault="002B5965" w:rsidP="002B5965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Prowadzenie rejestru usterek;</w:t>
      </w:r>
    </w:p>
    <w:p w14:paraId="697875AA" w14:textId="77777777" w:rsidR="002B5965" w:rsidRPr="002B5965" w:rsidRDefault="002B5965" w:rsidP="002B5965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Organizacja i odbiór prac;</w:t>
      </w:r>
    </w:p>
    <w:p w14:paraId="228FF99B" w14:textId="3B0B7E57" w:rsidR="002B5965" w:rsidRPr="002B5965" w:rsidRDefault="002B5965" w:rsidP="002B5965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Archiwizacja dokumentacji.</w:t>
      </w:r>
    </w:p>
    <w:p w14:paraId="35DD2F23" w14:textId="77777777" w:rsidR="002B5965" w:rsidRPr="002B5965" w:rsidRDefault="002B5965" w:rsidP="002B59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F3741"/>
          <w:sz w:val="29"/>
          <w:szCs w:val="29"/>
          <w:lang w:eastAsia="pl-PL"/>
        </w:rPr>
      </w:pPr>
      <w:r w:rsidRPr="002B5965">
        <w:rPr>
          <w:rFonts w:ascii="inherit" w:eastAsia="Times New Roman" w:hAnsi="inherit" w:cs="Open Sans"/>
          <w:b/>
          <w:bCs/>
          <w:color w:val="0F3741"/>
          <w:sz w:val="29"/>
          <w:szCs w:val="29"/>
          <w:bdr w:val="none" w:sz="0" w:space="0" w:color="auto" w:frame="1"/>
          <w:lang w:eastAsia="pl-PL"/>
        </w:rPr>
        <w:t>Wymagania:</w:t>
      </w:r>
    </w:p>
    <w:p w14:paraId="01661FF2" w14:textId="77777777" w:rsidR="002B5965" w:rsidRPr="002B5965" w:rsidRDefault="002B5965" w:rsidP="002B5965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Wykształcenia wyższego (kierunek – Budownictwo);</w:t>
      </w:r>
    </w:p>
    <w:p w14:paraId="45E42C4E" w14:textId="77777777" w:rsidR="002B5965" w:rsidRPr="002B5965" w:rsidRDefault="002B5965" w:rsidP="002B5965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Co najmniej 2-letnie doświadczenie w pracy na podobnym stanowisku lub 5-letnie doświadczenie w pracy na budowach;</w:t>
      </w:r>
    </w:p>
    <w:p w14:paraId="5D847850" w14:textId="77777777" w:rsidR="002B5965" w:rsidRPr="002B5965" w:rsidRDefault="002B5965" w:rsidP="002B5965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Znajomość zagadnień technicznych oraz przyczyn powstawania usterek;</w:t>
      </w:r>
    </w:p>
    <w:p w14:paraId="3E088169" w14:textId="77777777" w:rsidR="002B5965" w:rsidRPr="002B5965" w:rsidRDefault="002B5965" w:rsidP="002B5965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Samodzielności, systematyczności, skrupulatności, komunikatywności, dyspozycyjności;</w:t>
      </w:r>
    </w:p>
    <w:p w14:paraId="675965A5" w14:textId="77777777" w:rsidR="002B5965" w:rsidRPr="002B5965" w:rsidRDefault="002B5965" w:rsidP="002B5965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Umiejętności negocjacji i rozwiązywania problemów;</w:t>
      </w:r>
    </w:p>
    <w:p w14:paraId="6B9D563D" w14:textId="77777777" w:rsidR="002B5965" w:rsidRPr="002B5965" w:rsidRDefault="002B5965" w:rsidP="002B5965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Praktycznej znajomości pakietu MS Office, AutoCAD;</w:t>
      </w:r>
    </w:p>
    <w:p w14:paraId="0E024033" w14:textId="77777777" w:rsidR="002B5965" w:rsidRPr="002B5965" w:rsidRDefault="002B5965" w:rsidP="002B5965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Znajomość zagadnień prawnych w umowach budowlanych;</w:t>
      </w:r>
    </w:p>
    <w:p w14:paraId="07659682" w14:textId="77777777" w:rsidR="002B5965" w:rsidRPr="002B5965" w:rsidRDefault="002B5965" w:rsidP="002B5965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Gotowość do częstych podróży służbowych;</w:t>
      </w:r>
    </w:p>
    <w:p w14:paraId="5F4BB29F" w14:textId="42FAB3EF" w:rsidR="002B5965" w:rsidRDefault="002B5965" w:rsidP="002B5965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2B5965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Prawo jazdy kat. B.</w:t>
      </w:r>
    </w:p>
    <w:p w14:paraId="26D5B9FB" w14:textId="77777777" w:rsidR="002B5965" w:rsidRPr="002B5965" w:rsidRDefault="002B5965" w:rsidP="002B5965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</w:p>
    <w:p w14:paraId="37EDCEF4" w14:textId="1A6047B9" w:rsidR="002F5D2A" w:rsidRPr="002F5D2A" w:rsidRDefault="002F5D2A" w:rsidP="002F5D2A">
      <w:p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Open Sans"/>
          <w:b/>
          <w:bCs/>
          <w:color w:val="0F3741"/>
          <w:sz w:val="19"/>
          <w:szCs w:val="19"/>
          <w:u w:val="single"/>
          <w:lang w:eastAsia="pl-PL"/>
        </w:rPr>
      </w:pPr>
      <w:r w:rsidRPr="002F5D2A">
        <w:rPr>
          <w:rFonts w:ascii="inherit" w:eastAsia="Times New Roman" w:hAnsi="inherit" w:cs="Open Sans"/>
          <w:b/>
          <w:bCs/>
          <w:color w:val="0F3741"/>
          <w:sz w:val="19"/>
          <w:szCs w:val="19"/>
          <w:u w:val="single"/>
          <w:lang w:eastAsia="pl-PL"/>
        </w:rPr>
        <w:t xml:space="preserve">CV proszę wysyłać na adres </w:t>
      </w:r>
      <w:r w:rsidR="002B5965">
        <w:rPr>
          <w:rFonts w:ascii="inherit" w:eastAsia="Times New Roman" w:hAnsi="inherit" w:cs="Open Sans"/>
          <w:b/>
          <w:bCs/>
          <w:color w:val="0F3741"/>
          <w:sz w:val="19"/>
          <w:szCs w:val="19"/>
          <w:u w:val="single"/>
          <w:lang w:eastAsia="pl-PL"/>
        </w:rPr>
        <w:t>rekrutacja</w:t>
      </w:r>
      <w:r w:rsidRPr="002F5D2A">
        <w:rPr>
          <w:rFonts w:ascii="inherit" w:eastAsia="Times New Roman" w:hAnsi="inherit" w:cs="Open Sans"/>
          <w:b/>
          <w:bCs/>
          <w:color w:val="0F3741"/>
          <w:sz w:val="19"/>
          <w:szCs w:val="19"/>
          <w:u w:val="single"/>
          <w:lang w:eastAsia="pl-PL"/>
        </w:rPr>
        <w:t>@erbud.pl</w:t>
      </w:r>
      <w:r w:rsidR="002B5965">
        <w:rPr>
          <w:rFonts w:ascii="inherit" w:eastAsia="Times New Roman" w:hAnsi="inherit" w:cs="Open Sans"/>
          <w:b/>
          <w:bCs/>
          <w:color w:val="0F3741"/>
          <w:sz w:val="19"/>
          <w:szCs w:val="19"/>
          <w:u w:val="single"/>
          <w:lang w:eastAsia="pl-PL"/>
        </w:rPr>
        <w:t xml:space="preserve"> z dopiskiem Rzeszów</w:t>
      </w:r>
    </w:p>
    <w:p w14:paraId="6E41D1CE" w14:textId="77777777" w:rsidR="00BE2835" w:rsidRPr="00DA3626" w:rsidRDefault="00BE2835" w:rsidP="0059458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1F4E79" w:themeColor="accent1" w:themeShade="80"/>
          <w:szCs w:val="24"/>
          <w:lang w:eastAsia="pl-PL"/>
        </w:rPr>
      </w:pPr>
    </w:p>
    <w:sectPr w:rsidR="00BE2835" w:rsidRPr="00DA3626" w:rsidSect="008A4FA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3347" w14:textId="77777777" w:rsidR="00032882" w:rsidRDefault="00032882" w:rsidP="00B86844">
      <w:pPr>
        <w:spacing w:after="0" w:line="240" w:lineRule="auto"/>
      </w:pPr>
      <w:r>
        <w:separator/>
      </w:r>
    </w:p>
  </w:endnote>
  <w:endnote w:type="continuationSeparator" w:id="0">
    <w:p w14:paraId="60E23360" w14:textId="77777777" w:rsidR="00032882" w:rsidRDefault="00032882" w:rsidP="00B8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6F42" w14:textId="77777777" w:rsidR="00032882" w:rsidRDefault="00032882" w:rsidP="00B86844">
      <w:pPr>
        <w:spacing w:after="0" w:line="240" w:lineRule="auto"/>
      </w:pPr>
      <w:r>
        <w:separator/>
      </w:r>
    </w:p>
  </w:footnote>
  <w:footnote w:type="continuationSeparator" w:id="0">
    <w:p w14:paraId="6F98F7CA" w14:textId="77777777" w:rsidR="00032882" w:rsidRDefault="00032882" w:rsidP="00B8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0E6"/>
    <w:multiLevelType w:val="multilevel"/>
    <w:tmpl w:val="4580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4D61"/>
    <w:multiLevelType w:val="multilevel"/>
    <w:tmpl w:val="A00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55F3A"/>
    <w:multiLevelType w:val="multilevel"/>
    <w:tmpl w:val="F04C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C21E6"/>
    <w:multiLevelType w:val="hybridMultilevel"/>
    <w:tmpl w:val="723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16A7"/>
    <w:multiLevelType w:val="hybridMultilevel"/>
    <w:tmpl w:val="8200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4FE6"/>
    <w:multiLevelType w:val="multilevel"/>
    <w:tmpl w:val="D96E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30F0E"/>
    <w:multiLevelType w:val="hybridMultilevel"/>
    <w:tmpl w:val="632A9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610F"/>
    <w:multiLevelType w:val="multilevel"/>
    <w:tmpl w:val="967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D0B3E"/>
    <w:multiLevelType w:val="hybridMultilevel"/>
    <w:tmpl w:val="F05C7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35FE0"/>
    <w:multiLevelType w:val="hybridMultilevel"/>
    <w:tmpl w:val="DC4E3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3DD8"/>
    <w:multiLevelType w:val="multilevel"/>
    <w:tmpl w:val="8F6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9E1715"/>
    <w:multiLevelType w:val="hybridMultilevel"/>
    <w:tmpl w:val="77A69A12"/>
    <w:lvl w:ilvl="0" w:tplc="26A617DA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54476AA3"/>
    <w:multiLevelType w:val="multilevel"/>
    <w:tmpl w:val="553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E4689"/>
    <w:multiLevelType w:val="multilevel"/>
    <w:tmpl w:val="57F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35"/>
    <w:rsid w:val="00002740"/>
    <w:rsid w:val="00020F00"/>
    <w:rsid w:val="00032882"/>
    <w:rsid w:val="00035291"/>
    <w:rsid w:val="000603B6"/>
    <w:rsid w:val="0006757D"/>
    <w:rsid w:val="000825C8"/>
    <w:rsid w:val="000949E5"/>
    <w:rsid w:val="000F152D"/>
    <w:rsid w:val="00110787"/>
    <w:rsid w:val="001800F9"/>
    <w:rsid w:val="001B0344"/>
    <w:rsid w:val="00233337"/>
    <w:rsid w:val="002665CE"/>
    <w:rsid w:val="00271694"/>
    <w:rsid w:val="00277454"/>
    <w:rsid w:val="002B5965"/>
    <w:rsid w:val="002D2055"/>
    <w:rsid w:val="002D42C9"/>
    <w:rsid w:val="002D64B3"/>
    <w:rsid w:val="002F3694"/>
    <w:rsid w:val="002F5D2A"/>
    <w:rsid w:val="00342668"/>
    <w:rsid w:val="0035637F"/>
    <w:rsid w:val="00387455"/>
    <w:rsid w:val="003D5BFE"/>
    <w:rsid w:val="00427407"/>
    <w:rsid w:val="00430D6A"/>
    <w:rsid w:val="00445536"/>
    <w:rsid w:val="00480759"/>
    <w:rsid w:val="004F284C"/>
    <w:rsid w:val="00511C41"/>
    <w:rsid w:val="00523D6C"/>
    <w:rsid w:val="00557D73"/>
    <w:rsid w:val="0056329F"/>
    <w:rsid w:val="00567305"/>
    <w:rsid w:val="00594583"/>
    <w:rsid w:val="005B39CB"/>
    <w:rsid w:val="005B3A45"/>
    <w:rsid w:val="005B4D19"/>
    <w:rsid w:val="005D31A8"/>
    <w:rsid w:val="0060293A"/>
    <w:rsid w:val="00621064"/>
    <w:rsid w:val="0064211D"/>
    <w:rsid w:val="00671CF6"/>
    <w:rsid w:val="00695B9A"/>
    <w:rsid w:val="006E16E1"/>
    <w:rsid w:val="006E3745"/>
    <w:rsid w:val="006E4340"/>
    <w:rsid w:val="006E4722"/>
    <w:rsid w:val="00707A34"/>
    <w:rsid w:val="00746101"/>
    <w:rsid w:val="00761A1A"/>
    <w:rsid w:val="007A7AE6"/>
    <w:rsid w:val="007C3E3B"/>
    <w:rsid w:val="007E113E"/>
    <w:rsid w:val="007F6A1C"/>
    <w:rsid w:val="00814717"/>
    <w:rsid w:val="00815481"/>
    <w:rsid w:val="00820103"/>
    <w:rsid w:val="00836094"/>
    <w:rsid w:val="00884FDE"/>
    <w:rsid w:val="008A4FAD"/>
    <w:rsid w:val="009279C1"/>
    <w:rsid w:val="00974D37"/>
    <w:rsid w:val="009B78E4"/>
    <w:rsid w:val="009C5FFC"/>
    <w:rsid w:val="00A52C5A"/>
    <w:rsid w:val="00A9634E"/>
    <w:rsid w:val="00A96C15"/>
    <w:rsid w:val="00AB5ECC"/>
    <w:rsid w:val="00AC37F8"/>
    <w:rsid w:val="00AD10B9"/>
    <w:rsid w:val="00AD5A4F"/>
    <w:rsid w:val="00B16CA9"/>
    <w:rsid w:val="00B24E02"/>
    <w:rsid w:val="00B42211"/>
    <w:rsid w:val="00B86844"/>
    <w:rsid w:val="00B92806"/>
    <w:rsid w:val="00B95980"/>
    <w:rsid w:val="00BA514F"/>
    <w:rsid w:val="00BB00FC"/>
    <w:rsid w:val="00BC3735"/>
    <w:rsid w:val="00BE0885"/>
    <w:rsid w:val="00BE2835"/>
    <w:rsid w:val="00BF6530"/>
    <w:rsid w:val="00C03E46"/>
    <w:rsid w:val="00C24471"/>
    <w:rsid w:val="00C503B1"/>
    <w:rsid w:val="00C538D8"/>
    <w:rsid w:val="00C705B4"/>
    <w:rsid w:val="00C9257C"/>
    <w:rsid w:val="00CA0B60"/>
    <w:rsid w:val="00CD1BFB"/>
    <w:rsid w:val="00CE0B21"/>
    <w:rsid w:val="00CE6EE7"/>
    <w:rsid w:val="00CF02E0"/>
    <w:rsid w:val="00CF42C1"/>
    <w:rsid w:val="00D0287D"/>
    <w:rsid w:val="00D255E2"/>
    <w:rsid w:val="00D43F9C"/>
    <w:rsid w:val="00D8376D"/>
    <w:rsid w:val="00DA3626"/>
    <w:rsid w:val="00DC0832"/>
    <w:rsid w:val="00E239BF"/>
    <w:rsid w:val="00EC52C4"/>
    <w:rsid w:val="00EF348B"/>
    <w:rsid w:val="00F4314C"/>
    <w:rsid w:val="00F64CE4"/>
    <w:rsid w:val="00F6784B"/>
    <w:rsid w:val="00F861F6"/>
    <w:rsid w:val="00F92E61"/>
    <w:rsid w:val="00FB2DA4"/>
    <w:rsid w:val="00FB3496"/>
    <w:rsid w:val="00FC767B"/>
    <w:rsid w:val="00FD070B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BADF"/>
  <w15:chartTrackingRefBased/>
  <w15:docId w15:val="{77504DBF-41C6-4496-A442-27120F8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53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844"/>
  </w:style>
  <w:style w:type="paragraph" w:styleId="Stopka">
    <w:name w:val="footer"/>
    <w:basedOn w:val="Normalny"/>
    <w:link w:val="StopkaZnak"/>
    <w:uiPriority w:val="99"/>
    <w:unhideWhenUsed/>
    <w:rsid w:val="00B8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844"/>
  </w:style>
  <w:style w:type="paragraph" w:styleId="Tekstdymka">
    <w:name w:val="Balloon Text"/>
    <w:basedOn w:val="Normalny"/>
    <w:link w:val="TekstdymkaZnak"/>
    <w:uiPriority w:val="99"/>
    <w:semiHidden/>
    <w:unhideWhenUsed/>
    <w:rsid w:val="00F9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6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D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6CA9-2666-4814-A5AC-196F8A3F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J.Slowikowska</dc:creator>
  <cp:keywords/>
  <dc:description/>
  <cp:lastModifiedBy>Karolina Dobrowolska</cp:lastModifiedBy>
  <cp:revision>2</cp:revision>
  <cp:lastPrinted>2018-10-05T11:54:00Z</cp:lastPrinted>
  <dcterms:created xsi:type="dcterms:W3CDTF">2022-04-06T12:03:00Z</dcterms:created>
  <dcterms:modified xsi:type="dcterms:W3CDTF">2022-04-06T12:03:00Z</dcterms:modified>
</cp:coreProperties>
</file>