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A58D" w14:textId="77777777" w:rsidR="00996975" w:rsidRDefault="00996975"/>
    <w:p w14:paraId="635AE22B" w14:textId="77777777" w:rsidR="00996975" w:rsidRDefault="00996975"/>
    <w:p w14:paraId="30A3848E" w14:textId="77777777" w:rsidR="00996975" w:rsidRDefault="00996975"/>
    <w:tbl>
      <w:tblPr>
        <w:tblW w:w="14489" w:type="dxa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6"/>
        <w:gridCol w:w="3783"/>
      </w:tblGrid>
      <w:tr w:rsidR="00A05E45" w14:paraId="7AF4D14D" w14:textId="77777777" w:rsidTr="006F4BDD">
        <w:trPr>
          <w:trHeight w:val="2004"/>
        </w:trPr>
        <w:tc>
          <w:tcPr>
            <w:tcW w:w="10706" w:type="dxa"/>
            <w:shd w:val="clear" w:color="auto" w:fill="auto"/>
            <w:vAlign w:val="center"/>
          </w:tcPr>
          <w:p w14:paraId="0C211BDF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</w:pPr>
            <w:r>
              <w:rPr>
                <w:sz w:val="28"/>
              </w:rPr>
              <w:t>VI</w:t>
            </w:r>
            <w:r w:rsidR="007B617C">
              <w:rPr>
                <w:sz w:val="28"/>
              </w:rPr>
              <w:t>I</w:t>
            </w:r>
            <w:r w:rsidR="00E94FC1">
              <w:rPr>
                <w:sz w:val="28"/>
              </w:rPr>
              <w:t>I</w:t>
            </w:r>
            <w:r>
              <w:rPr>
                <w:sz w:val="28"/>
              </w:rPr>
              <w:t xml:space="preserve"> Międzynarodowa Konferencja Naukowo-Szkoleniowa</w:t>
            </w:r>
          </w:p>
          <w:p w14:paraId="6D36FD25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sz w:val="8"/>
                <w:szCs w:val="14"/>
              </w:rPr>
            </w:pPr>
          </w:p>
          <w:p w14:paraId="719A6B0D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„INTERDYSCYPLINARNE ASPEKTY </w:t>
            </w:r>
            <w:r>
              <w:rPr>
                <w:b/>
                <w:sz w:val="28"/>
              </w:rPr>
              <w:br/>
              <w:t>URODY, ZDROWIA I CHOROBY”</w:t>
            </w:r>
          </w:p>
          <w:p w14:paraId="4C09C03E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b/>
                <w:sz w:val="28"/>
              </w:rPr>
            </w:pPr>
          </w:p>
          <w:p w14:paraId="2D20E15E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b/>
                <w:sz w:val="6"/>
                <w:szCs w:val="14"/>
              </w:rPr>
            </w:pPr>
          </w:p>
          <w:p w14:paraId="61729AA1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Jarosław, </w:t>
            </w:r>
            <w:r w:rsidR="00E94FC1"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 xml:space="preserve"> maja 20</w:t>
            </w:r>
            <w:r w:rsidR="00E94FC1">
              <w:rPr>
                <w:b/>
                <w:sz w:val="28"/>
              </w:rPr>
              <w:t>23</w:t>
            </w:r>
            <w:r w:rsidR="00FC4E3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r.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04A2F745" w14:textId="2B127BCA" w:rsidR="00A05E45" w:rsidRDefault="00A05E45">
            <w:pPr>
              <w:pStyle w:val="Standard"/>
              <w:spacing w:after="0" w:line="240" w:lineRule="auto"/>
              <w:jc w:val="center"/>
            </w:pPr>
          </w:p>
        </w:tc>
      </w:tr>
    </w:tbl>
    <w:p w14:paraId="1D0E82DE" w14:textId="77777777" w:rsidR="00A05E45" w:rsidRDefault="00A05E45">
      <w:pPr>
        <w:pStyle w:val="Standard"/>
        <w:tabs>
          <w:tab w:val="left" w:pos="567"/>
          <w:tab w:val="left" w:pos="851"/>
        </w:tabs>
        <w:spacing w:after="0" w:line="240" w:lineRule="auto"/>
      </w:pPr>
    </w:p>
    <w:tbl>
      <w:tblPr>
        <w:tblW w:w="10892" w:type="dxa"/>
        <w:tblInd w:w="-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8393"/>
      </w:tblGrid>
      <w:tr w:rsidR="00A05E45" w14:paraId="339C163F" w14:textId="77777777" w:rsidTr="007C1CD9">
        <w:tc>
          <w:tcPr>
            <w:tcW w:w="2499" w:type="dxa"/>
            <w:shd w:val="clear" w:color="auto" w:fill="auto"/>
          </w:tcPr>
          <w:p w14:paraId="50BF36EB" w14:textId="77777777" w:rsidR="00A05E45" w:rsidRDefault="00EE4F0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  <w:lang w:eastAsia="pl-PL"/>
              </w:rPr>
              <w:drawing>
                <wp:inline distT="0" distB="0" distL="0" distR="0" wp14:anchorId="62F7E45F" wp14:editId="5B00F2E4">
                  <wp:extent cx="1419225" cy="1285875"/>
                  <wp:effectExtent l="19050" t="0" r="9525" b="0"/>
                  <wp:docPr id="2" name="Obraz 1" descr="C:\Users\Marcin\Downloads\25-lecie_logo_G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Marcin\Downloads\25-lecie_logo_G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ABF05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sz w:val="50"/>
                <w:szCs w:val="50"/>
              </w:rPr>
            </w:pPr>
          </w:p>
          <w:p w14:paraId="7B6F00FF" w14:textId="77777777" w:rsidR="00A05E45" w:rsidRDefault="00EE4F0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  <w:lang w:eastAsia="pl-PL"/>
              </w:rPr>
              <w:lastRenderedPageBreak/>
              <w:drawing>
                <wp:inline distT="0" distB="0" distL="0" distR="0" wp14:anchorId="4E7301A0" wp14:editId="2D122713">
                  <wp:extent cx="1438275" cy="4057650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05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64333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sz w:val="50"/>
                <w:szCs w:val="50"/>
              </w:rPr>
            </w:pPr>
          </w:p>
          <w:p w14:paraId="75CCF270" w14:textId="77777777" w:rsidR="00A05E45" w:rsidRDefault="00EE4F0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  <w:lang w:eastAsia="pl-PL"/>
              </w:rPr>
              <w:drawing>
                <wp:inline distT="0" distB="0" distL="0" distR="0" wp14:anchorId="2C71D67A" wp14:editId="263DC03E">
                  <wp:extent cx="1447800" cy="1095375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D96B7" w14:textId="77777777" w:rsidR="00A05E45" w:rsidRDefault="00A05E4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sz w:val="50"/>
                <w:szCs w:val="50"/>
              </w:rPr>
            </w:pPr>
          </w:p>
          <w:p w14:paraId="370BD734" w14:textId="77777777" w:rsidR="00A05E45" w:rsidRDefault="00EE4F05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rPr>
                <w:i/>
              </w:rPr>
            </w:pPr>
            <w:r>
              <w:rPr>
                <w:noProof/>
                <w:sz w:val="50"/>
                <w:szCs w:val="50"/>
                <w:lang w:eastAsia="pl-PL"/>
              </w:rPr>
              <w:drawing>
                <wp:inline distT="0" distB="0" distL="0" distR="0" wp14:anchorId="2A04CDA9" wp14:editId="15529CA5">
                  <wp:extent cx="1438275" cy="107632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3" w:type="dxa"/>
            <w:shd w:val="clear" w:color="auto" w:fill="auto"/>
          </w:tcPr>
          <w:p w14:paraId="5C4BAEDF" w14:textId="77777777" w:rsidR="00A05E45" w:rsidRDefault="00A05E45">
            <w:pPr>
              <w:pStyle w:val="NormalnyWeb"/>
              <w:tabs>
                <w:tab w:val="left" w:pos="567"/>
                <w:tab w:val="left" w:pos="851"/>
              </w:tabs>
              <w:spacing w:before="0" w:after="0"/>
            </w:pP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Szanowni Państwo,</w:t>
            </w:r>
          </w:p>
          <w:p w14:paraId="5E8077B4" w14:textId="05F45A32" w:rsidR="00A05E45" w:rsidRDefault="00A05E45">
            <w:pPr>
              <w:pStyle w:val="NormalnyWeb"/>
              <w:spacing w:before="0" w:after="0"/>
              <w:jc w:val="both"/>
            </w:pPr>
            <w:r>
              <w:rPr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 imieniu Komitetu Naukowego i Organizacyjnego mam zaszczyt i przyjemność zaprosić Państwa </w:t>
            </w:r>
            <w:r>
              <w:rPr>
                <w:rFonts w:ascii="Calibri" w:hAnsi="Calibri" w:cs="Calibri"/>
                <w:sz w:val="22"/>
                <w:szCs w:val="22"/>
              </w:rPr>
              <w:t>do udziału w VI</w:t>
            </w:r>
            <w:r w:rsidR="007B617C">
              <w:rPr>
                <w:rFonts w:ascii="Calibri" w:hAnsi="Calibri" w:cs="Calibri"/>
                <w:sz w:val="22"/>
                <w:szCs w:val="22"/>
              </w:rPr>
              <w:t>I</w:t>
            </w:r>
            <w:r w:rsidR="00E94FC1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Międzynarodowej Konferencji Naukowo-Szkoleniowej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pt.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„Interdyscyplinarne aspekty urody, zdrowia i choroby”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która odbędzie się w dniu 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1</w:t>
            </w:r>
            <w:r w:rsidR="00E94FC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maja 20</w:t>
            </w:r>
            <w:r w:rsidR="00E94FC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2</w:t>
            </w:r>
            <w:r w:rsidR="00E7630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roku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w siedzibie Biblioteki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Państwowej Wyższej Szkoły Techniczno-Ekonomicznej w Jarosławiu, przy ulicy Czarnieckiego 16.</w:t>
            </w:r>
            <w:r w:rsidR="00046275">
              <w:rPr>
                <w:rFonts w:ascii="Calibri" w:hAnsi="Calibri" w:cs="Calibri"/>
                <w:bCs/>
                <w:sz w:val="22"/>
                <w:szCs w:val="22"/>
              </w:rPr>
              <w:t xml:space="preserve"> Wydarzenie to wpisuje się w obchody 25-lecia Państwowej Wyższej Szkoły Techniczno-Ekonomicznej im. ks. Bronisława Markiewicza </w:t>
            </w:r>
            <w:r w:rsidR="003630F3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046275">
              <w:rPr>
                <w:rFonts w:ascii="Calibri" w:hAnsi="Calibri" w:cs="Calibri"/>
                <w:bCs/>
                <w:sz w:val="22"/>
                <w:szCs w:val="22"/>
              </w:rPr>
              <w:t>w Jarosławiu.</w:t>
            </w:r>
          </w:p>
          <w:p w14:paraId="017D144E" w14:textId="77777777" w:rsidR="008140FD" w:rsidRDefault="00A05E45">
            <w:pPr>
              <w:pStyle w:val="Standard"/>
              <w:spacing w:after="0"/>
              <w:jc w:val="both"/>
            </w:pPr>
            <w:r>
              <w:t>Konferencja skierowana jest przede wszystkim do grupy zawodowej</w:t>
            </w:r>
            <w:r w:rsidR="008140FD">
              <w:t xml:space="preserve"> </w:t>
            </w:r>
            <w:r w:rsidR="008140FD" w:rsidRPr="00637E24">
              <w:t>pielęgniarek, położnych, lekarzy, ratowników medycznych, dietetyków, pracowników socjalnych, kosmetologów oraz studentów i absolwentów tych k</w:t>
            </w:r>
            <w:r w:rsidR="008140FD">
              <w:t>ierunków. Do dyskusji zostaną zaproszeni także przedstawiciele</w:t>
            </w:r>
            <w:r w:rsidR="008140FD" w:rsidRPr="00637E24">
              <w:t xml:space="preserve"> innych środowisk naukowych.</w:t>
            </w:r>
            <w:r w:rsidR="008140FD">
              <w:t xml:space="preserve"> </w:t>
            </w:r>
            <w:r w:rsidR="008140FD" w:rsidRPr="00BD51A1">
              <w:t xml:space="preserve">Tytuł konferencji określa nie tylko zakres merytoryczny konferencji, </w:t>
            </w:r>
            <w:r w:rsidR="008140FD">
              <w:t xml:space="preserve">a także </w:t>
            </w:r>
            <w:r w:rsidR="008140FD" w:rsidRPr="00BD51A1">
              <w:t>określa jej misję,</w:t>
            </w:r>
            <w:r w:rsidR="00C12EF7">
              <w:t xml:space="preserve"> wychodząc naprzeciw potrzebom </w:t>
            </w:r>
            <w:r w:rsidR="008140FD" w:rsidRPr="00BD51A1">
              <w:t xml:space="preserve"> </w:t>
            </w:r>
            <w:r w:rsidR="00C12EF7">
              <w:t xml:space="preserve">naukowych środowisk </w:t>
            </w:r>
            <w:r w:rsidR="008140FD" w:rsidRPr="00BD51A1">
              <w:t>zawodowych związanych  z pielęgniarstwem, kosmetologią, zdrowiem publicznym i pracą socjalną</w:t>
            </w:r>
            <w:r w:rsidR="00C12EF7">
              <w:t xml:space="preserve">, a także </w:t>
            </w:r>
            <w:r w:rsidR="008140FD">
              <w:t xml:space="preserve">środowisk </w:t>
            </w:r>
            <w:r w:rsidR="008140FD" w:rsidRPr="00BD51A1">
              <w:t>zajmujących się badaniami i opieką nad człowiekiem, podkreślając jednocześnie potrzebę integracji i dialogu między</w:t>
            </w:r>
            <w:r w:rsidR="008140FD">
              <w:t xml:space="preserve"> </w:t>
            </w:r>
            <w:r w:rsidR="008140FD" w:rsidRPr="00BD51A1">
              <w:t>przedstawicielami różnych specjalności.</w:t>
            </w:r>
          </w:p>
          <w:p w14:paraId="368094A2" w14:textId="77777777" w:rsidR="008140FD" w:rsidRDefault="008140FD" w:rsidP="008140FD">
            <w:pPr>
              <w:pStyle w:val="Standard"/>
              <w:spacing w:after="0"/>
              <w:jc w:val="both"/>
            </w:pPr>
            <w:r>
              <w:t xml:space="preserve">Udział w Konferencji będzie okazją do wymiany doświadczeń, poglądów oraz </w:t>
            </w:r>
            <w:r w:rsidR="00C12EF7">
              <w:t xml:space="preserve">zaprezentowania własnego dorobku naukowego w zakresie </w:t>
            </w:r>
            <w:r>
              <w:t>prezentowanej problematyki.</w:t>
            </w:r>
          </w:p>
          <w:p w14:paraId="7DD2C957" w14:textId="77777777" w:rsidR="00A05E45" w:rsidRDefault="00A05E45">
            <w:pPr>
              <w:pStyle w:val="Standard"/>
              <w:spacing w:after="0"/>
              <w:jc w:val="both"/>
            </w:pPr>
            <w:r>
              <w:t>Mamy nadzieję, że</w:t>
            </w:r>
            <w:r w:rsidR="00C12EF7">
              <w:t xml:space="preserve"> udział </w:t>
            </w:r>
            <w:r>
              <w:t>w VI</w:t>
            </w:r>
            <w:r w:rsidR="007B617C">
              <w:t>I</w:t>
            </w:r>
            <w:r w:rsidR="00E94FC1">
              <w:t>I</w:t>
            </w:r>
            <w:r>
              <w:t xml:space="preserve"> Międzynarodowej Konferencji Naukowej umożliwi</w:t>
            </w:r>
            <w:r w:rsidR="00C12EF7">
              <w:t xml:space="preserve"> uczestnikom </w:t>
            </w:r>
            <w:r>
              <w:t xml:space="preserve">pogłębienie wiedzy, nawiązanie trwałej współpracy naukowej </w:t>
            </w:r>
            <w:r w:rsidR="00C12EF7">
              <w:t xml:space="preserve"> </w:t>
            </w:r>
            <w:r>
              <w:t>i zawodowej.</w:t>
            </w:r>
          </w:p>
          <w:p w14:paraId="1A8306A5" w14:textId="77777777" w:rsidR="002F2992" w:rsidRDefault="00A05E45">
            <w:pPr>
              <w:pStyle w:val="Standard"/>
              <w:spacing w:after="0"/>
              <w:jc w:val="both"/>
            </w:pPr>
            <w:r>
              <w:t>Serdecznie Państwa zapraszamy.</w:t>
            </w:r>
          </w:p>
          <w:p w14:paraId="2FA29B1E" w14:textId="77777777" w:rsidR="00A05E45" w:rsidRDefault="00A05E45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</w:p>
          <w:p w14:paraId="0C25AA10" w14:textId="77777777" w:rsidR="00A05E45" w:rsidRDefault="00A05E45">
            <w:pPr>
              <w:pStyle w:val="Standard"/>
              <w:spacing w:after="0" w:line="240" w:lineRule="auto"/>
              <w:ind w:right="440"/>
            </w:pPr>
            <w:r>
              <w:rPr>
                <w:i/>
                <w:iCs/>
              </w:rPr>
              <w:t xml:space="preserve">                                                                          </w:t>
            </w:r>
            <w:r w:rsidR="007B617C">
              <w:rPr>
                <w:rFonts w:eastAsia="Batang"/>
                <w:b/>
                <w:i/>
                <w:iCs/>
              </w:rPr>
              <w:t>dr</w:t>
            </w:r>
            <w:r>
              <w:rPr>
                <w:rFonts w:eastAsia="Batang"/>
                <w:b/>
                <w:i/>
                <w:iCs/>
              </w:rPr>
              <w:t xml:space="preserve"> </w:t>
            </w:r>
            <w:r w:rsidR="007B617C">
              <w:rPr>
                <w:rFonts w:eastAsia="Batang"/>
                <w:b/>
                <w:i/>
                <w:iCs/>
              </w:rPr>
              <w:t>i</w:t>
            </w:r>
            <w:r>
              <w:rPr>
                <w:rFonts w:eastAsia="Batang"/>
                <w:b/>
                <w:i/>
                <w:iCs/>
              </w:rPr>
              <w:t>n</w:t>
            </w:r>
            <w:r w:rsidR="007B617C">
              <w:rPr>
                <w:rFonts w:eastAsia="Batang"/>
                <w:b/>
                <w:i/>
                <w:iCs/>
              </w:rPr>
              <w:t>ż</w:t>
            </w:r>
            <w:r>
              <w:rPr>
                <w:rFonts w:eastAsia="Batang"/>
                <w:b/>
                <w:i/>
                <w:iCs/>
              </w:rPr>
              <w:t xml:space="preserve">. </w:t>
            </w:r>
            <w:r w:rsidR="007B617C">
              <w:rPr>
                <w:rFonts w:eastAsia="Batang"/>
                <w:b/>
                <w:i/>
                <w:iCs/>
              </w:rPr>
              <w:t xml:space="preserve">Jarosław </w:t>
            </w:r>
            <w:proofErr w:type="spellStart"/>
            <w:r w:rsidR="007B617C">
              <w:rPr>
                <w:rFonts w:eastAsia="Batang"/>
                <w:b/>
                <w:i/>
                <w:iCs/>
              </w:rPr>
              <w:t>Noworól</w:t>
            </w:r>
            <w:proofErr w:type="spellEnd"/>
          </w:p>
          <w:p w14:paraId="1BF9EB53" w14:textId="77777777" w:rsidR="00A05E45" w:rsidRDefault="00A05E45">
            <w:pPr>
              <w:pStyle w:val="Standard"/>
              <w:spacing w:after="0" w:line="240" w:lineRule="auto"/>
              <w:ind w:right="44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Dyrektor Instytutu Ochrony Zdrowia</w:t>
            </w:r>
            <w:r>
              <w:rPr>
                <w:i/>
              </w:rPr>
              <w:br/>
              <w:t xml:space="preserve">                                   </w:t>
            </w:r>
            <w:r w:rsidR="007B617C">
              <w:rPr>
                <w:i/>
              </w:rPr>
              <w:t xml:space="preserve">   </w:t>
            </w:r>
            <w:r>
              <w:rPr>
                <w:i/>
              </w:rPr>
              <w:t>Państwowej Wyższej Szkoły Techniczno-Ekonomicznej w Jarosławiu</w:t>
            </w:r>
          </w:p>
          <w:p w14:paraId="5DC59BE1" w14:textId="77777777" w:rsidR="00044050" w:rsidRDefault="00044050">
            <w:pPr>
              <w:pStyle w:val="Standard"/>
              <w:spacing w:after="0" w:line="240" w:lineRule="auto"/>
              <w:ind w:right="440"/>
              <w:rPr>
                <w:i/>
              </w:rPr>
            </w:pPr>
          </w:p>
          <w:p w14:paraId="00F9E095" w14:textId="253E9907" w:rsidR="00044050" w:rsidRDefault="00044050">
            <w:pPr>
              <w:pStyle w:val="Standard"/>
              <w:spacing w:after="0" w:line="240" w:lineRule="auto"/>
              <w:ind w:right="440"/>
            </w:pPr>
          </w:p>
          <w:p w14:paraId="6D815863" w14:textId="77777777" w:rsidR="00B52B77" w:rsidRDefault="00B52B77">
            <w:pPr>
              <w:pStyle w:val="Standard"/>
              <w:spacing w:after="0" w:line="240" w:lineRule="auto"/>
              <w:ind w:right="440"/>
            </w:pPr>
          </w:p>
          <w:p w14:paraId="0D295F71" w14:textId="77777777" w:rsidR="00A05E45" w:rsidRDefault="00A05E45">
            <w:pPr>
              <w:pStyle w:val="Standard"/>
              <w:spacing w:after="0" w:line="240" w:lineRule="auto"/>
              <w:ind w:right="440"/>
              <w:rPr>
                <w:i/>
              </w:rPr>
            </w:pPr>
          </w:p>
          <w:p w14:paraId="1C7E49FF" w14:textId="5560FBF5" w:rsidR="00A05E45" w:rsidRPr="00D72E8B" w:rsidRDefault="00A05E45" w:rsidP="00D72E8B">
            <w:pPr>
              <w:pStyle w:val="Nagwek2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567"/>
                <w:tab w:val="left" w:pos="851"/>
              </w:tabs>
              <w:spacing w:before="0"/>
              <w:jc w:val="center"/>
            </w:pPr>
            <w:r>
              <w:rPr>
                <w:rFonts w:ascii="Calibri" w:hAnsi="Calibri" w:cs="Calibri"/>
                <w:smallCaps/>
                <w:sz w:val="26"/>
                <w:szCs w:val="22"/>
              </w:rPr>
              <w:lastRenderedPageBreak/>
              <w:t>Program Konferencji - sesje tematyczne</w:t>
            </w:r>
          </w:p>
          <w:p w14:paraId="33E96FAD" w14:textId="77777777" w:rsidR="00A05E45" w:rsidRDefault="00A05E45">
            <w:pPr>
              <w:pStyle w:val="Standard"/>
              <w:spacing w:after="0" w:line="240" w:lineRule="auto"/>
            </w:pPr>
            <w:r>
              <w:rPr>
                <w:rFonts w:eastAsia="Batang"/>
                <w:b/>
                <w:bCs/>
                <w:u w:val="single"/>
              </w:rPr>
              <w:t>Proponowane tematy sesji:</w:t>
            </w:r>
          </w:p>
          <w:p w14:paraId="1D6E0C3D" w14:textId="77777777" w:rsidR="00A05E45" w:rsidRDefault="00A05E45">
            <w:pPr>
              <w:pStyle w:val="Standard"/>
              <w:spacing w:after="0" w:line="240" w:lineRule="auto"/>
              <w:rPr>
                <w:rFonts w:eastAsia="Batang"/>
                <w:b/>
                <w:bCs/>
                <w:u w:val="single"/>
              </w:rPr>
            </w:pPr>
          </w:p>
          <w:p w14:paraId="3CF62EC0" w14:textId="77777777" w:rsidR="00D72E8B" w:rsidRDefault="00E94FC1" w:rsidP="00D72E8B">
            <w:pPr>
              <w:pStyle w:val="Standard"/>
              <w:numPr>
                <w:ilvl w:val="0"/>
                <w:numId w:val="2"/>
              </w:numPr>
              <w:spacing w:after="0"/>
              <w:ind w:left="577" w:hanging="217"/>
              <w:jc w:val="both"/>
              <w:rPr>
                <w:bCs/>
              </w:rPr>
            </w:pPr>
            <w:r w:rsidRPr="00C12EF7">
              <w:rPr>
                <w:bCs/>
              </w:rPr>
              <w:t>współczesne pielęgniarstwo w wymiarze europejskim  i światowym</w:t>
            </w:r>
          </w:p>
          <w:p w14:paraId="6B29E065" w14:textId="77777777" w:rsidR="00D72E8B" w:rsidRDefault="00E94FC1" w:rsidP="00D72E8B">
            <w:pPr>
              <w:pStyle w:val="Standard"/>
              <w:numPr>
                <w:ilvl w:val="0"/>
                <w:numId w:val="2"/>
              </w:numPr>
              <w:spacing w:after="0"/>
              <w:ind w:left="577" w:hanging="217"/>
              <w:jc w:val="both"/>
              <w:rPr>
                <w:bCs/>
              </w:rPr>
            </w:pPr>
            <w:r w:rsidRPr="00D72E8B">
              <w:rPr>
                <w:bCs/>
              </w:rPr>
              <w:t>opieka położniczo-ginekologiczna nad kobietą i jej rodziną</w:t>
            </w:r>
          </w:p>
          <w:p w14:paraId="0837591D" w14:textId="77777777" w:rsidR="00D72E8B" w:rsidRDefault="00E94FC1" w:rsidP="00D72E8B">
            <w:pPr>
              <w:pStyle w:val="Standard"/>
              <w:numPr>
                <w:ilvl w:val="0"/>
                <w:numId w:val="2"/>
              </w:numPr>
              <w:spacing w:after="0"/>
              <w:ind w:left="577" w:hanging="217"/>
              <w:jc w:val="both"/>
              <w:rPr>
                <w:bCs/>
              </w:rPr>
            </w:pPr>
            <w:r w:rsidRPr="00D72E8B">
              <w:rPr>
                <w:bCs/>
              </w:rPr>
              <w:t>zdrowie publiczne i kosmetologia w wymiarze interdyscyplinarnym</w:t>
            </w:r>
          </w:p>
          <w:p w14:paraId="47FFEC6B" w14:textId="77777777" w:rsidR="00D72E8B" w:rsidRDefault="00E94FC1" w:rsidP="00D72E8B">
            <w:pPr>
              <w:pStyle w:val="Standard"/>
              <w:numPr>
                <w:ilvl w:val="0"/>
                <w:numId w:val="2"/>
              </w:numPr>
              <w:spacing w:after="0"/>
              <w:ind w:left="577" w:hanging="217"/>
              <w:jc w:val="both"/>
              <w:rPr>
                <w:bCs/>
              </w:rPr>
            </w:pPr>
            <w:r w:rsidRPr="00D72E8B">
              <w:rPr>
                <w:bCs/>
              </w:rPr>
              <w:t xml:space="preserve">praca socjalna w perspektywie </w:t>
            </w:r>
            <w:r w:rsidR="00F5457D" w:rsidRPr="00D72E8B">
              <w:rPr>
                <w:bCs/>
              </w:rPr>
              <w:t>XXI</w:t>
            </w:r>
            <w:r w:rsidRPr="00D72E8B">
              <w:rPr>
                <w:bCs/>
              </w:rPr>
              <w:t xml:space="preserve"> wieku</w:t>
            </w:r>
          </w:p>
          <w:p w14:paraId="595A2703" w14:textId="77777777" w:rsidR="00D72E8B" w:rsidRPr="00D72E8B" w:rsidRDefault="00A05E45" w:rsidP="00D72E8B">
            <w:pPr>
              <w:pStyle w:val="Standard"/>
              <w:numPr>
                <w:ilvl w:val="0"/>
                <w:numId w:val="2"/>
              </w:numPr>
              <w:spacing w:after="0"/>
              <w:ind w:left="577" w:hanging="217"/>
              <w:jc w:val="both"/>
              <w:rPr>
                <w:bCs/>
              </w:rPr>
            </w:pPr>
            <w:r w:rsidRPr="00D72E8B">
              <w:rPr>
                <w:rFonts w:eastAsia="Batang"/>
                <w:bCs/>
              </w:rPr>
              <w:t>sesja studencka,</w:t>
            </w:r>
          </w:p>
          <w:p w14:paraId="6BB5A0A2" w14:textId="108F025B" w:rsidR="00A05E45" w:rsidRPr="00D72E8B" w:rsidRDefault="00A05E45" w:rsidP="00D72E8B">
            <w:pPr>
              <w:pStyle w:val="Standard"/>
              <w:numPr>
                <w:ilvl w:val="0"/>
                <w:numId w:val="2"/>
              </w:numPr>
              <w:ind w:left="577" w:hanging="217"/>
              <w:jc w:val="both"/>
              <w:rPr>
                <w:bCs/>
              </w:rPr>
            </w:pPr>
            <w:r w:rsidRPr="00D72E8B">
              <w:rPr>
                <w:rFonts w:eastAsia="Batang"/>
                <w:bCs/>
              </w:rPr>
              <w:t>sesja plakatowa.</w:t>
            </w:r>
          </w:p>
          <w:p w14:paraId="3F07D301" w14:textId="77777777" w:rsidR="007C1CD9" w:rsidRDefault="007C1CD9" w:rsidP="007C1CD9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567"/>
                <w:tab w:val="left" w:pos="851"/>
              </w:tabs>
              <w:spacing w:before="120" w:after="120"/>
              <w:jc w:val="center"/>
            </w:pPr>
            <w:r>
              <w:rPr>
                <w:rStyle w:val="StrongEmphasis"/>
              </w:rPr>
              <w:t>WAŻNE TERMINY:</w:t>
            </w:r>
          </w:p>
          <w:p w14:paraId="27382FC3" w14:textId="77777777" w:rsidR="00D72E8B" w:rsidRPr="00D72E8B" w:rsidRDefault="007C1CD9" w:rsidP="00D72E8B">
            <w:pPr>
              <w:pStyle w:val="NormalnyWeb"/>
              <w:numPr>
                <w:ilvl w:val="0"/>
                <w:numId w:val="4"/>
              </w:numPr>
              <w:tabs>
                <w:tab w:val="left" w:pos="567"/>
                <w:tab w:val="left" w:pos="1141"/>
              </w:tabs>
              <w:spacing w:before="0" w:after="0" w:line="276" w:lineRule="auto"/>
              <w:ind w:left="574" w:hanging="1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E8B">
              <w:rPr>
                <w:rStyle w:val="StrongEmphasis"/>
                <w:rFonts w:asciiTheme="minorHAnsi" w:hAnsiTheme="minorHAnsi" w:cstheme="minorHAnsi"/>
                <w:b w:val="0"/>
                <w:sz w:val="22"/>
                <w:szCs w:val="22"/>
              </w:rPr>
              <w:t xml:space="preserve">Termin rejestracji czynnego uczestnictwa i przesyłania streszczeń prac: </w:t>
            </w:r>
            <w:r w:rsidRPr="00D72E8B">
              <w:rPr>
                <w:rStyle w:val="StrongEmphasis"/>
                <w:rFonts w:asciiTheme="minorHAnsi" w:hAnsiTheme="minorHAnsi" w:cstheme="minorHAnsi"/>
                <w:color w:val="FF0000"/>
                <w:sz w:val="22"/>
                <w:szCs w:val="22"/>
              </w:rPr>
              <w:t>do 20.04.2023 r.</w:t>
            </w:r>
            <w:r w:rsidRPr="00D72E8B">
              <w:rPr>
                <w:rStyle w:val="StrongEmphasis"/>
                <w:rFonts w:asciiTheme="minorHAnsi" w:hAnsiTheme="minorHAnsi" w:cstheme="minorHAnsi"/>
                <w:b w:val="0"/>
                <w:sz w:val="22"/>
                <w:szCs w:val="22"/>
              </w:rPr>
              <w:t xml:space="preserve"> (formularz rejestracji i streszczenie pracy w języku polskim i angielskim).</w:t>
            </w:r>
            <w:r w:rsidRPr="00D72E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72E8B">
              <w:rPr>
                <w:rFonts w:asciiTheme="minorHAnsi" w:hAnsiTheme="minorHAnsi" w:cstheme="minorHAnsi"/>
                <w:sz w:val="22"/>
                <w:szCs w:val="22"/>
              </w:rPr>
              <w:t xml:space="preserve">Uczestnikom biorącym czynny udział w Konferencji Komitet Organizacyjny zapewnia obsługę techniczną. Prelegenci proszeni są o przygotowanie prezentacji w języku polskim </w:t>
            </w:r>
            <w:r w:rsidRPr="00D72E8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angielskim.  </w:t>
            </w:r>
          </w:p>
          <w:p w14:paraId="4DE542A2" w14:textId="77777777" w:rsidR="00D72E8B" w:rsidRPr="00D72E8B" w:rsidRDefault="007C1CD9" w:rsidP="00D72E8B">
            <w:pPr>
              <w:pStyle w:val="NormalnyWeb"/>
              <w:numPr>
                <w:ilvl w:val="0"/>
                <w:numId w:val="4"/>
              </w:numPr>
              <w:tabs>
                <w:tab w:val="left" w:pos="567"/>
                <w:tab w:val="left" w:pos="1141"/>
              </w:tabs>
              <w:spacing w:before="0" w:after="0" w:line="276" w:lineRule="auto"/>
              <w:ind w:left="574" w:hanging="1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E8B">
              <w:rPr>
                <w:rStyle w:val="StrongEmphasis"/>
                <w:rFonts w:asciiTheme="minorHAnsi" w:hAnsiTheme="minorHAnsi" w:cstheme="minorHAnsi"/>
                <w:b w:val="0"/>
                <w:sz w:val="22"/>
                <w:szCs w:val="22"/>
              </w:rPr>
              <w:t xml:space="preserve">Termin przesłania pełnego tekstu prac do monografii: </w:t>
            </w:r>
            <w:r w:rsidRPr="00D72E8B">
              <w:rPr>
                <w:rStyle w:val="StrongEmphasis"/>
                <w:rFonts w:asciiTheme="minorHAnsi" w:hAnsiTheme="minorHAnsi" w:cstheme="minorHAnsi"/>
                <w:color w:val="FF0000"/>
                <w:sz w:val="22"/>
                <w:szCs w:val="22"/>
              </w:rPr>
              <w:t>do 30.05.2023r.</w:t>
            </w:r>
          </w:p>
          <w:p w14:paraId="6144E9A1" w14:textId="1AB286AC" w:rsidR="007C1CD9" w:rsidRPr="00D72E8B" w:rsidRDefault="007C1CD9" w:rsidP="00D72E8B">
            <w:pPr>
              <w:pStyle w:val="NormalnyWeb"/>
              <w:numPr>
                <w:ilvl w:val="0"/>
                <w:numId w:val="4"/>
              </w:numPr>
              <w:tabs>
                <w:tab w:val="left" w:pos="567"/>
                <w:tab w:val="left" w:pos="1141"/>
              </w:tabs>
              <w:spacing w:before="0" w:after="0" w:line="276" w:lineRule="auto"/>
              <w:ind w:left="574" w:hanging="1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E8B">
              <w:rPr>
                <w:rStyle w:val="StrongEmphasis"/>
                <w:rFonts w:asciiTheme="minorHAnsi" w:hAnsiTheme="minorHAnsi" w:cstheme="minorHAnsi"/>
                <w:b w:val="0"/>
                <w:sz w:val="22"/>
                <w:szCs w:val="22"/>
              </w:rPr>
              <w:t xml:space="preserve">Termin rejestracji biernego uczestnictwa: </w:t>
            </w:r>
            <w:r w:rsidRPr="00D72E8B">
              <w:rPr>
                <w:rStyle w:val="StrongEmphasis"/>
                <w:rFonts w:asciiTheme="minorHAnsi" w:hAnsiTheme="minorHAnsi" w:cstheme="minorHAnsi"/>
                <w:color w:val="FF0000"/>
                <w:sz w:val="22"/>
                <w:szCs w:val="22"/>
              </w:rPr>
              <w:t>do 6.05.2023r.</w:t>
            </w:r>
            <w:r w:rsidRPr="00D72E8B">
              <w:rPr>
                <w:rStyle w:val="StrongEmphasis"/>
                <w:rFonts w:asciiTheme="minorHAnsi" w:hAnsiTheme="minorHAnsi" w:cstheme="minorHAnsi"/>
                <w:b w:val="0"/>
                <w:sz w:val="22"/>
                <w:szCs w:val="22"/>
              </w:rPr>
              <w:t xml:space="preserve"> (formularz rejestracji).</w:t>
            </w:r>
            <w:r w:rsidRPr="00D72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3035979" w14:textId="2BE83868" w:rsidR="00A05E45" w:rsidRPr="007C1CD9" w:rsidRDefault="007C1CD9" w:rsidP="007C1CD9">
            <w:pPr>
              <w:pStyle w:val="Standard"/>
              <w:spacing w:line="240" w:lineRule="auto"/>
              <w:ind w:right="440"/>
              <w:rPr>
                <w:b/>
                <w:bCs/>
                <w:sz w:val="24"/>
                <w:szCs w:val="24"/>
              </w:rPr>
            </w:pPr>
            <w:r w:rsidRPr="00044050">
              <w:rPr>
                <w:b/>
                <w:bCs/>
                <w:sz w:val="24"/>
                <w:szCs w:val="24"/>
              </w:rPr>
              <w:t>Udział w konferencji jest bezpłatny</w:t>
            </w:r>
          </w:p>
          <w:p w14:paraId="4B63366B" w14:textId="77777777" w:rsidR="007C1CD9" w:rsidRDefault="007C1CD9" w:rsidP="007C1CD9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567"/>
                <w:tab w:val="left" w:pos="851"/>
              </w:tabs>
              <w:spacing w:before="120" w:after="120"/>
              <w:jc w:val="center"/>
            </w:pPr>
            <w:r>
              <w:rPr>
                <w:b/>
                <w:smallCaps/>
                <w:sz w:val="26"/>
              </w:rPr>
              <w:t>Warunki publikacji</w:t>
            </w:r>
          </w:p>
          <w:p w14:paraId="382B96E4" w14:textId="77777777" w:rsidR="007C1CD9" w:rsidRDefault="007C1CD9" w:rsidP="00D72E8B">
            <w:pPr>
              <w:pStyle w:val="Standard"/>
              <w:tabs>
                <w:tab w:val="left" w:pos="567"/>
                <w:tab w:val="left" w:pos="851"/>
              </w:tabs>
              <w:spacing w:after="0"/>
              <w:jc w:val="both"/>
            </w:pPr>
            <w:r>
              <w:t xml:space="preserve">Prace zgodne z tematyką Konferencji po pozytywnej recenzji zostaną opublikowane </w:t>
            </w:r>
            <w:r>
              <w:br/>
              <w:t xml:space="preserve">w </w:t>
            </w:r>
            <w:r>
              <w:rPr>
                <w:u w:val="single"/>
              </w:rPr>
              <w:t>monografii naukowej w języku polskim</w:t>
            </w:r>
            <w:r>
              <w:t xml:space="preserve"> (wymagania edytorskie </w:t>
            </w:r>
            <w:r>
              <w:br/>
              <w:t>prac przeznaczonych  do publikacji w monografii, dostępne są w załączniku).</w:t>
            </w:r>
          </w:p>
          <w:p w14:paraId="7B487181" w14:textId="77777777" w:rsidR="007C1CD9" w:rsidRDefault="007C1CD9" w:rsidP="007C1CD9">
            <w:pPr>
              <w:pStyle w:val="Standard"/>
              <w:spacing w:after="0" w:line="240" w:lineRule="auto"/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</w:p>
          <w:p w14:paraId="59D3AB3F" w14:textId="061CB1AA" w:rsidR="007C1CD9" w:rsidRPr="00D72E8B" w:rsidRDefault="007C1CD9" w:rsidP="00D72E8B">
            <w:pPr>
              <w:pStyle w:val="Standard"/>
              <w:jc w:val="center"/>
              <w:rPr>
                <w:rFonts w:eastAsia="Batang"/>
                <w:b/>
                <w:u w:val="single"/>
              </w:rPr>
            </w:pPr>
            <w:r>
              <w:rPr>
                <w:rFonts w:eastAsia="Batang"/>
                <w:b/>
                <w:u w:val="single"/>
              </w:rPr>
              <w:t>Organizatorzy:</w:t>
            </w:r>
          </w:p>
          <w:p w14:paraId="285D8261" w14:textId="77777777" w:rsidR="007C1CD9" w:rsidRDefault="007C1CD9" w:rsidP="007C1CD9">
            <w:pPr>
              <w:pStyle w:val="Standard"/>
              <w:spacing w:after="0"/>
              <w:jc w:val="center"/>
            </w:pPr>
            <w:r>
              <w:rPr>
                <w:rFonts w:eastAsia="Batang"/>
              </w:rPr>
              <w:t>Instytut Ochrony Zdrowia Państwowej Wyższej Szkoły Techniczno-Ekonomicznej</w:t>
            </w:r>
          </w:p>
          <w:p w14:paraId="265F8BB2" w14:textId="77777777" w:rsidR="007C1CD9" w:rsidRPr="00AB114D" w:rsidRDefault="007C1CD9" w:rsidP="007C1CD9">
            <w:pPr>
              <w:pStyle w:val="Standard"/>
              <w:spacing w:after="0"/>
              <w:jc w:val="center"/>
            </w:pPr>
            <w:r>
              <w:rPr>
                <w:rFonts w:eastAsia="Batang"/>
              </w:rPr>
              <w:t xml:space="preserve">im. ks. B. Markiewicza w Jarosławiu, Polska  </w:t>
            </w:r>
            <w:r>
              <w:rPr>
                <w:rFonts w:eastAsia="Batang"/>
              </w:rPr>
              <w:br/>
            </w:r>
            <w:proofErr w:type="spellStart"/>
            <w:r w:rsidRPr="00AB114D">
              <w:t>Villanova</w:t>
            </w:r>
            <w:proofErr w:type="spellEnd"/>
            <w:r w:rsidRPr="00AB114D">
              <w:t xml:space="preserve"> University, </w:t>
            </w:r>
            <w:proofErr w:type="spellStart"/>
            <w:r w:rsidRPr="00AB114D">
              <w:t>Villanova</w:t>
            </w:r>
            <w:proofErr w:type="spellEnd"/>
            <w:r w:rsidRPr="00AB114D">
              <w:t xml:space="preserve">, </w:t>
            </w:r>
            <w:proofErr w:type="spellStart"/>
            <w:r w:rsidRPr="00AB114D">
              <w:t>Pennsylvania</w:t>
            </w:r>
            <w:proofErr w:type="spellEnd"/>
            <w:r w:rsidRPr="00AB114D">
              <w:t>, USA</w:t>
            </w:r>
          </w:p>
          <w:p w14:paraId="3A7EF7F1" w14:textId="77777777" w:rsidR="007C1CD9" w:rsidRPr="00245624" w:rsidRDefault="007C1CD9" w:rsidP="007C1CD9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</w:pPr>
            <w:proofErr w:type="spellStart"/>
            <w:r>
              <w:t>Katolícka</w:t>
            </w:r>
            <w:proofErr w:type="spellEnd"/>
            <w:r>
              <w:t xml:space="preserve"> </w:t>
            </w:r>
            <w:proofErr w:type="spellStart"/>
            <w:r>
              <w:t>univerzita</w:t>
            </w:r>
            <w:proofErr w:type="spellEnd"/>
            <w:r>
              <w:t xml:space="preserve"> v </w:t>
            </w:r>
            <w:proofErr w:type="spellStart"/>
            <w:r>
              <w:t>Ružomberku</w:t>
            </w:r>
            <w:proofErr w:type="spellEnd"/>
            <w:r>
              <w:t xml:space="preserve"> </w:t>
            </w:r>
            <w:proofErr w:type="spellStart"/>
            <w:r>
              <w:t>Fakulta</w:t>
            </w:r>
            <w:proofErr w:type="spellEnd"/>
            <w:r>
              <w:t xml:space="preserve">  </w:t>
            </w:r>
            <w:proofErr w:type="spellStart"/>
            <w:r w:rsidRPr="00BB5D34">
              <w:t>zdravotníctva</w:t>
            </w:r>
            <w:proofErr w:type="spellEnd"/>
            <w:r w:rsidRPr="00BB5D34">
              <w:rPr>
                <w:rFonts w:eastAsia="Batang"/>
              </w:rPr>
              <w:t>, Słowacja</w:t>
            </w:r>
            <w:r w:rsidRPr="00245624">
              <w:rPr>
                <w:rFonts w:eastAsia="Batang"/>
              </w:rPr>
              <w:t xml:space="preserve"> </w:t>
            </w:r>
          </w:p>
          <w:p w14:paraId="33FAAEF2" w14:textId="77777777" w:rsidR="007C1CD9" w:rsidRPr="00467A3F" w:rsidRDefault="007C1CD9" w:rsidP="007C1CD9">
            <w:pPr>
              <w:pStyle w:val="Standard"/>
              <w:spacing w:after="0"/>
              <w:jc w:val="center"/>
              <w:rPr>
                <w:rFonts w:eastAsia="Batang"/>
              </w:rPr>
            </w:pPr>
            <w:r w:rsidRPr="00467A3F">
              <w:rPr>
                <w:rFonts w:eastAsia="Batang"/>
              </w:rPr>
              <w:t xml:space="preserve">Ośrodek badawczy </w:t>
            </w:r>
            <w:r>
              <w:rPr>
                <w:rFonts w:eastAsia="Batang"/>
              </w:rPr>
              <w:t>„</w:t>
            </w:r>
            <w:proofErr w:type="spellStart"/>
            <w:r w:rsidRPr="00467A3F">
              <w:rPr>
                <w:rFonts w:eastAsia="Batang"/>
              </w:rPr>
              <w:t>Cooperativa</w:t>
            </w:r>
            <w:proofErr w:type="spellEnd"/>
            <w:r w:rsidRPr="00467A3F">
              <w:rPr>
                <w:rFonts w:eastAsia="Batang"/>
              </w:rPr>
              <w:t xml:space="preserve"> SONDA</w:t>
            </w:r>
            <w:r>
              <w:rPr>
                <w:rFonts w:eastAsia="Batang"/>
              </w:rPr>
              <w:t>”</w:t>
            </w:r>
            <w:r w:rsidRPr="00467A3F">
              <w:rPr>
                <w:rFonts w:eastAsia="Batang"/>
              </w:rPr>
              <w:t xml:space="preserve">, </w:t>
            </w:r>
            <w:proofErr w:type="spellStart"/>
            <w:r w:rsidRPr="00467A3F">
              <w:rPr>
                <w:rFonts w:eastAsia="Batang"/>
              </w:rPr>
              <w:t>Altivole</w:t>
            </w:r>
            <w:proofErr w:type="spellEnd"/>
            <w:r w:rsidRPr="00467A3F">
              <w:rPr>
                <w:rFonts w:eastAsia="Batang"/>
              </w:rPr>
              <w:t xml:space="preserve"> TV, Włochy</w:t>
            </w:r>
          </w:p>
          <w:p w14:paraId="33163DF3" w14:textId="77777777" w:rsidR="007C1CD9" w:rsidRDefault="007C1CD9" w:rsidP="007C1CD9">
            <w:pPr>
              <w:pStyle w:val="Standard"/>
              <w:spacing w:after="0"/>
              <w:jc w:val="center"/>
            </w:pPr>
          </w:p>
          <w:p w14:paraId="05A55AE1" w14:textId="54062B14" w:rsidR="007C1CD9" w:rsidRPr="007C1CD9" w:rsidRDefault="007C1CD9" w:rsidP="007C1CD9">
            <w:pPr>
              <w:pStyle w:val="Standard"/>
              <w:tabs>
                <w:tab w:val="left" w:pos="567"/>
                <w:tab w:val="left" w:pos="851"/>
              </w:tabs>
              <w:spacing w:after="0" w:line="240" w:lineRule="auto"/>
              <w:jc w:val="center"/>
            </w:pPr>
            <w:r>
              <w:rPr>
                <w:rStyle w:val="StrongEmphasis"/>
                <w:u w:val="single"/>
              </w:rPr>
              <w:t>Sekretariat Konferencji</w:t>
            </w:r>
            <w:r>
              <w:br/>
              <w:t>mgr Ewelina Kucab-Górska</w:t>
            </w:r>
            <w:r>
              <w:br/>
              <w:t>Instytut Ochrony Zdrowia PWSTE</w:t>
            </w:r>
            <w:r>
              <w:br/>
              <w:t>ul. Czarnieckiego 16, 37-500 Jarosław</w:t>
            </w:r>
            <w:r>
              <w:br/>
            </w:r>
            <w:r w:rsidRPr="00AB114D">
              <w:t xml:space="preserve">e-mail: </w:t>
            </w:r>
            <w:hyperlink r:id="rId11" w:history="1">
              <w:r w:rsidRPr="00AB114D">
                <w:rPr>
                  <w:rStyle w:val="Internetlink"/>
                  <w:rFonts w:ascii="Calibri" w:hAnsi="Calibri" w:cs="Calibri"/>
                  <w:sz w:val="22"/>
                  <w:szCs w:val="22"/>
                </w:rPr>
                <w:t>konf.ioz@pwste.edu.pl</w:t>
              </w:r>
            </w:hyperlink>
            <w:r>
              <w:rPr>
                <w:rStyle w:val="Internetlink"/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Internetlink"/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>
              <w:rPr>
                <w:rStyle w:val="Internetlink"/>
                <w:rFonts w:ascii="Calibri" w:hAnsi="Calibri" w:cs="Calibri"/>
                <w:sz w:val="22"/>
                <w:szCs w:val="22"/>
              </w:rPr>
              <w:t>/fax: 16 624 46 03</w:t>
            </w:r>
          </w:p>
        </w:tc>
      </w:tr>
    </w:tbl>
    <w:p w14:paraId="7945D3E6" w14:textId="77777777" w:rsidR="00A05E45" w:rsidRPr="007C1CD9" w:rsidRDefault="00A05E45" w:rsidP="007C1CD9">
      <w:pPr>
        <w:pStyle w:val="Nagwek2"/>
        <w:numPr>
          <w:ilvl w:val="0"/>
          <w:numId w:val="0"/>
        </w:numPr>
        <w:tabs>
          <w:tab w:val="left" w:pos="567"/>
          <w:tab w:val="left" w:pos="851"/>
        </w:tabs>
        <w:spacing w:before="0" w:after="0"/>
        <w:rPr>
          <w:rFonts w:ascii="Calibri" w:hAnsi="Calibri" w:cs="Calibri"/>
          <w:sz w:val="8"/>
          <w:szCs w:val="22"/>
        </w:rPr>
      </w:pPr>
    </w:p>
    <w:sectPr w:rsidR="00A05E45" w:rsidRPr="007C1CD9" w:rsidSect="00A74A99">
      <w:headerReference w:type="default" r:id="rId12"/>
      <w:footerReference w:type="default" r:id="rId13"/>
      <w:pgSz w:w="11906" w:h="16838"/>
      <w:pgMar w:top="510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BE02" w14:textId="77777777" w:rsidR="00580352" w:rsidRDefault="00580352" w:rsidP="00996975">
      <w:r>
        <w:separator/>
      </w:r>
    </w:p>
  </w:endnote>
  <w:endnote w:type="continuationSeparator" w:id="0">
    <w:p w14:paraId="1ECFE25C" w14:textId="77777777" w:rsidR="00580352" w:rsidRDefault="00580352" w:rsidP="0099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2BC1" w14:textId="77777777" w:rsidR="007C1CD9" w:rsidRDefault="007C1CD9" w:rsidP="00996975">
    <w:pPr>
      <w:pStyle w:val="Stopka"/>
      <w:jc w:val="center"/>
    </w:pPr>
  </w:p>
  <w:p w14:paraId="116EAB49" w14:textId="259BC63E" w:rsidR="00996975" w:rsidRPr="00996975" w:rsidRDefault="00996975" w:rsidP="001279A3">
    <w:pPr>
      <w:pStyle w:val="Stopka"/>
      <w:jc w:val="center"/>
      <w:rPr>
        <w:rFonts w:ascii="Times New Roman" w:hAnsi="Times New Roman" w:cs="Times New Roman"/>
        <w:b/>
        <w:i/>
        <w:color w:val="000000" w:themeColor="text1"/>
        <w:sz w:val="20"/>
        <w:szCs w:val="20"/>
      </w:rPr>
    </w:pPr>
    <w:r w:rsidRPr="00996975">
      <w:rPr>
        <w:rFonts w:ascii="Times New Roman" w:hAnsi="Times New Roman" w:cs="Times New Roman"/>
        <w:b/>
        <w:i/>
        <w:color w:val="000000" w:themeColor="text1"/>
        <w:sz w:val="20"/>
        <w:szCs w:val="20"/>
      </w:rPr>
      <w:t xml:space="preserve">Projekt  Konferencja naukowa </w:t>
    </w:r>
    <w:r w:rsidRPr="00996975">
      <w:rPr>
        <w:rFonts w:ascii="Times New Roman" w:hAnsi="Times New Roman" w:cs="Times New Roman"/>
        <w:b/>
        <w:i/>
        <w:color w:val="000000" w:themeColor="text1"/>
        <w:sz w:val="20"/>
        <w:szCs w:val="20"/>
        <w:shd w:val="clear" w:color="auto" w:fill="FFFFFF"/>
      </w:rPr>
      <w:t>„INTERDYSCYPLINARNE ASPEKTY URODY, ZDROWIA I CHOROBY”</w:t>
    </w:r>
    <w:r w:rsidR="00985D16">
      <w:rPr>
        <w:rFonts w:ascii="Times New Roman" w:hAnsi="Times New Roman" w:cs="Times New Roman"/>
        <w:b/>
        <w:i/>
        <w:color w:val="000000" w:themeColor="text1"/>
        <w:sz w:val="20"/>
        <w:szCs w:val="20"/>
        <w:shd w:val="clear" w:color="auto" w:fill="FFFFFF"/>
      </w:rPr>
      <w:br/>
    </w:r>
    <w:r w:rsidRPr="00996975">
      <w:rPr>
        <w:rStyle w:val="ui-outputlabel"/>
        <w:rFonts w:ascii="Times New Roman" w:hAnsi="Times New Roman" w:cs="Times New Roman"/>
        <w:b/>
        <w:i/>
        <w:color w:val="000000" w:themeColor="text1"/>
        <w:sz w:val="20"/>
        <w:szCs w:val="20"/>
        <w:shd w:val="clear" w:color="auto" w:fill="FFFFFF"/>
      </w:rPr>
      <w:t xml:space="preserve"> </w:t>
    </w:r>
    <w:r w:rsidRPr="00996975">
      <w:rPr>
        <w:rFonts w:ascii="Times New Roman" w:hAnsi="Times New Roman" w:cs="Times New Roman"/>
        <w:b/>
        <w:i/>
        <w:color w:val="000000" w:themeColor="text1"/>
        <w:sz w:val="20"/>
        <w:szCs w:val="20"/>
      </w:rPr>
      <w:t>jest dofinansowany ze środków Ministerstwa Edukacji i Nauki w ramach programu „DOSKONAŁA NAUKA”</w:t>
    </w:r>
  </w:p>
  <w:p w14:paraId="5DADD893" w14:textId="77777777" w:rsidR="00996975" w:rsidRPr="00996975" w:rsidRDefault="00996975" w:rsidP="001279A3">
    <w:pPr>
      <w:jc w:val="center"/>
      <w:rPr>
        <w:rFonts w:ascii="Times New Roman" w:hAnsi="Times New Roman" w:cs="Times New Roman"/>
        <w:b/>
        <w:i/>
        <w:color w:val="000000" w:themeColor="text1"/>
        <w:sz w:val="20"/>
        <w:szCs w:val="20"/>
        <w:shd w:val="clear" w:color="auto" w:fill="FFFFFF"/>
      </w:rPr>
    </w:pPr>
    <w:r w:rsidRPr="00996975">
      <w:rPr>
        <w:rFonts w:ascii="Times New Roman" w:hAnsi="Times New Roman" w:cs="Times New Roman"/>
        <w:b/>
        <w:i/>
        <w:color w:val="000000" w:themeColor="text1"/>
        <w:sz w:val="20"/>
        <w:szCs w:val="20"/>
      </w:rPr>
      <w:t xml:space="preserve">Wsparcie konferencji naukowych na podstawie umowy </w:t>
    </w:r>
    <w:r w:rsidRPr="00996975">
      <w:rPr>
        <w:rFonts w:ascii="Times New Roman" w:eastAsia="Times New Roman" w:hAnsi="Times New Roman" w:cs="Times New Roman"/>
        <w:b/>
        <w:i/>
        <w:color w:val="000000" w:themeColor="text1"/>
        <w:sz w:val="20"/>
        <w:lang w:eastAsia="pl-PL"/>
      </w:rPr>
      <w:t>Numer umowy:</w:t>
    </w:r>
    <w:r w:rsidRPr="00996975">
      <w:rPr>
        <w:rFonts w:ascii="Times New Roman" w:hAnsi="Times New Roman" w:cs="Times New Roman"/>
        <w:b/>
        <w:i/>
        <w:color w:val="000000" w:themeColor="text1"/>
        <w:sz w:val="20"/>
        <w:szCs w:val="20"/>
        <w:shd w:val="clear" w:color="auto" w:fill="FFFFFF"/>
      </w:rPr>
      <w:t xml:space="preserve"> </w:t>
    </w:r>
    <w:r w:rsidRPr="00996975">
      <w:rPr>
        <w:rFonts w:ascii="Times New Roman" w:eastAsia="Times New Roman" w:hAnsi="Times New Roman" w:cs="Times New Roman"/>
        <w:b/>
        <w:i/>
        <w:color w:val="000000" w:themeColor="text1"/>
        <w:sz w:val="20"/>
        <w:szCs w:val="20"/>
        <w:shd w:val="clear" w:color="auto" w:fill="FFFFFF"/>
        <w:lang w:eastAsia="pl-PL"/>
      </w:rPr>
      <w:t>DNK/SP/550550/2022</w:t>
    </w:r>
  </w:p>
  <w:p w14:paraId="715A5D0F" w14:textId="77777777" w:rsidR="00996975" w:rsidRPr="00996975" w:rsidRDefault="00996975" w:rsidP="00996975">
    <w:pPr>
      <w:pStyle w:val="Stopka"/>
      <w:jc w:val="center"/>
      <w:rPr>
        <w:rFonts w:ascii="Times New Roman" w:hAnsi="Times New Roman" w:cs="Times New Roman"/>
        <w:b/>
        <w:i/>
        <w:color w:val="000000" w:themeColor="text1"/>
        <w:sz w:val="20"/>
        <w:szCs w:val="20"/>
      </w:rPr>
    </w:pPr>
    <w:r w:rsidRPr="00996975">
      <w:rPr>
        <w:rFonts w:ascii="Times New Roman" w:hAnsi="Times New Roman" w:cs="Times New Roman"/>
        <w:b/>
        <w:i/>
        <w:color w:val="000000" w:themeColor="text1"/>
        <w:sz w:val="20"/>
        <w:szCs w:val="20"/>
      </w:rP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8F01" w14:textId="77777777" w:rsidR="00580352" w:rsidRDefault="00580352" w:rsidP="00996975">
      <w:r>
        <w:separator/>
      </w:r>
    </w:p>
  </w:footnote>
  <w:footnote w:type="continuationSeparator" w:id="0">
    <w:p w14:paraId="34F89E34" w14:textId="77777777" w:rsidR="00580352" w:rsidRDefault="00580352" w:rsidP="0099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6E07" w14:textId="4409125E" w:rsidR="00996975" w:rsidRDefault="00996975">
    <w:pPr>
      <w:pStyle w:val="Nagwek"/>
    </w:pPr>
    <w:r>
      <w:rPr>
        <w:noProof/>
        <w:lang w:eastAsia="pl-PL" w:bidi="ar-SA"/>
      </w:rPr>
      <w:drawing>
        <wp:inline distT="0" distB="0" distL="0" distR="0" wp14:anchorId="40FA4406" wp14:editId="5C106E06">
          <wp:extent cx="1950085" cy="79057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3063">
      <w:rPr>
        <w:noProof/>
        <w:lang w:eastAsia="pl-PL" w:bidi="ar-SA"/>
      </w:rPr>
      <w:t xml:space="preserve">  </w:t>
    </w:r>
    <w:r w:rsidR="003B2F93">
      <w:rPr>
        <w:noProof/>
        <w:lang w:eastAsia="pl-PL" w:bidi="ar-SA"/>
      </w:rPr>
      <w:t xml:space="preserve">     </w:t>
    </w:r>
    <w:r w:rsidR="00063063">
      <w:rPr>
        <w:noProof/>
        <w:lang w:eastAsia="pl-PL" w:bidi="ar-SA"/>
      </w:rPr>
      <w:t xml:space="preserve">      </w:t>
    </w:r>
    <w:r>
      <w:rPr>
        <w:noProof/>
        <w:lang w:eastAsia="pl-PL" w:bidi="ar-SA"/>
      </w:rPr>
      <w:drawing>
        <wp:inline distT="0" distB="0" distL="0" distR="0" wp14:anchorId="7D59BFD5" wp14:editId="77213E8B">
          <wp:extent cx="1866900" cy="1048385"/>
          <wp:effectExtent l="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063063">
      <w:rPr>
        <w:noProof/>
        <w:lang w:eastAsia="pl-PL" w:bidi="ar-SA"/>
      </w:rPr>
      <w:t xml:space="preserve">  </w:t>
    </w:r>
    <w:r w:rsidR="003B2F93">
      <w:rPr>
        <w:noProof/>
        <w:lang w:eastAsia="pl-PL" w:bidi="ar-SA"/>
      </w:rPr>
      <w:t xml:space="preserve"> </w:t>
    </w:r>
    <w:r w:rsidR="00063063">
      <w:rPr>
        <w:noProof/>
        <w:lang w:eastAsia="pl-PL" w:bidi="ar-SA"/>
      </w:rPr>
      <w:t xml:space="preserve">        </w:t>
    </w:r>
    <w:r>
      <w:rPr>
        <w:noProof/>
        <w:lang w:eastAsia="pl-PL" w:bidi="ar-SA"/>
      </w:rPr>
      <w:drawing>
        <wp:inline distT="0" distB="0" distL="0" distR="0" wp14:anchorId="5169578D" wp14:editId="51509C34">
          <wp:extent cx="1495425" cy="1009650"/>
          <wp:effectExtent l="19050" t="0" r="9525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DACB4D" w14:textId="77777777" w:rsidR="00996975" w:rsidRDefault="00996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423FB"/>
    <w:multiLevelType w:val="hybridMultilevel"/>
    <w:tmpl w:val="3AF2BA58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5EF6511E"/>
    <w:multiLevelType w:val="hybridMultilevel"/>
    <w:tmpl w:val="53985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6EF9"/>
    <w:multiLevelType w:val="hybridMultilevel"/>
    <w:tmpl w:val="4A04E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36"/>
    <w:rsid w:val="00044050"/>
    <w:rsid w:val="00046275"/>
    <w:rsid w:val="00063063"/>
    <w:rsid w:val="0009568C"/>
    <w:rsid w:val="001279A3"/>
    <w:rsid w:val="00154066"/>
    <w:rsid w:val="00170733"/>
    <w:rsid w:val="00170758"/>
    <w:rsid w:val="002028CE"/>
    <w:rsid w:val="00245624"/>
    <w:rsid w:val="002D5451"/>
    <w:rsid w:val="002F2992"/>
    <w:rsid w:val="003630F3"/>
    <w:rsid w:val="003B2F93"/>
    <w:rsid w:val="003C4DF0"/>
    <w:rsid w:val="003D20AA"/>
    <w:rsid w:val="00417136"/>
    <w:rsid w:val="00467A3F"/>
    <w:rsid w:val="00580352"/>
    <w:rsid w:val="006F4BDD"/>
    <w:rsid w:val="007B1CAC"/>
    <w:rsid w:val="007B617C"/>
    <w:rsid w:val="007C1CD9"/>
    <w:rsid w:val="00801352"/>
    <w:rsid w:val="008140FD"/>
    <w:rsid w:val="008719A4"/>
    <w:rsid w:val="0096031B"/>
    <w:rsid w:val="00983D21"/>
    <w:rsid w:val="00985D16"/>
    <w:rsid w:val="00996975"/>
    <w:rsid w:val="009A53CD"/>
    <w:rsid w:val="009B48E5"/>
    <w:rsid w:val="009C7667"/>
    <w:rsid w:val="00A05E45"/>
    <w:rsid w:val="00A529B9"/>
    <w:rsid w:val="00A74A99"/>
    <w:rsid w:val="00AA2276"/>
    <w:rsid w:val="00AB114D"/>
    <w:rsid w:val="00AC6D0C"/>
    <w:rsid w:val="00B52B77"/>
    <w:rsid w:val="00B52F4D"/>
    <w:rsid w:val="00BA4AA3"/>
    <w:rsid w:val="00BB5D34"/>
    <w:rsid w:val="00C12EF7"/>
    <w:rsid w:val="00D72E8B"/>
    <w:rsid w:val="00D96258"/>
    <w:rsid w:val="00E634F1"/>
    <w:rsid w:val="00E7630C"/>
    <w:rsid w:val="00E94FC1"/>
    <w:rsid w:val="00EE4F05"/>
    <w:rsid w:val="00F5457D"/>
    <w:rsid w:val="00F968AC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621A78"/>
  <w15:docId w15:val="{9307BA7D-8F73-4466-9B28-5671337A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99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2">
    <w:name w:val="heading 2"/>
    <w:basedOn w:val="Standard"/>
    <w:next w:val="Textbody"/>
    <w:qFormat/>
    <w:rsid w:val="00A74A99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4A99"/>
    <w:rPr>
      <w:rFonts w:ascii="Symbol" w:hAnsi="Symbol" w:cs="Symbol"/>
    </w:rPr>
  </w:style>
  <w:style w:type="character" w:customStyle="1" w:styleId="WW8Num1z1">
    <w:name w:val="WW8Num1z1"/>
    <w:rsid w:val="00A74A99"/>
    <w:rPr>
      <w:rFonts w:ascii="Courier New" w:hAnsi="Courier New" w:cs="Courier New"/>
    </w:rPr>
  </w:style>
  <w:style w:type="character" w:customStyle="1" w:styleId="WW8Num1z2">
    <w:name w:val="WW8Num1z2"/>
    <w:rsid w:val="00A74A99"/>
    <w:rPr>
      <w:rFonts w:ascii="Wingdings" w:hAnsi="Wingdings" w:cs="Wingdings"/>
    </w:rPr>
  </w:style>
  <w:style w:type="character" w:customStyle="1" w:styleId="WW8Num2z0">
    <w:name w:val="WW8Num2z0"/>
    <w:rsid w:val="00A74A99"/>
  </w:style>
  <w:style w:type="character" w:customStyle="1" w:styleId="WW8Num2z1">
    <w:name w:val="WW8Num2z1"/>
    <w:rsid w:val="00A74A99"/>
  </w:style>
  <w:style w:type="character" w:customStyle="1" w:styleId="WW8Num2z2">
    <w:name w:val="WW8Num2z2"/>
    <w:rsid w:val="00A74A99"/>
  </w:style>
  <w:style w:type="character" w:customStyle="1" w:styleId="WW8Num2z3">
    <w:name w:val="WW8Num2z3"/>
    <w:rsid w:val="00A74A99"/>
  </w:style>
  <w:style w:type="character" w:customStyle="1" w:styleId="WW8Num2z4">
    <w:name w:val="WW8Num2z4"/>
    <w:rsid w:val="00A74A99"/>
  </w:style>
  <w:style w:type="character" w:customStyle="1" w:styleId="WW8Num2z5">
    <w:name w:val="WW8Num2z5"/>
    <w:rsid w:val="00A74A99"/>
  </w:style>
  <w:style w:type="character" w:customStyle="1" w:styleId="WW8Num2z6">
    <w:name w:val="WW8Num2z6"/>
    <w:rsid w:val="00A74A99"/>
  </w:style>
  <w:style w:type="character" w:customStyle="1" w:styleId="WW8Num2z7">
    <w:name w:val="WW8Num2z7"/>
    <w:rsid w:val="00A74A99"/>
  </w:style>
  <w:style w:type="character" w:customStyle="1" w:styleId="WW8Num2z8">
    <w:name w:val="WW8Num2z8"/>
    <w:rsid w:val="00A74A99"/>
  </w:style>
  <w:style w:type="character" w:customStyle="1" w:styleId="Domylnaczcionkaakapitu2">
    <w:name w:val="Domyślna czcionka akapitu2"/>
    <w:rsid w:val="00A74A99"/>
  </w:style>
  <w:style w:type="character" w:customStyle="1" w:styleId="WW8Num1z3">
    <w:name w:val="WW8Num1z3"/>
    <w:rsid w:val="00A74A99"/>
  </w:style>
  <w:style w:type="character" w:customStyle="1" w:styleId="WW8Num1z4">
    <w:name w:val="WW8Num1z4"/>
    <w:rsid w:val="00A74A99"/>
  </w:style>
  <w:style w:type="character" w:customStyle="1" w:styleId="WW8Num1z5">
    <w:name w:val="WW8Num1z5"/>
    <w:rsid w:val="00A74A99"/>
  </w:style>
  <w:style w:type="character" w:customStyle="1" w:styleId="WW8Num1z6">
    <w:name w:val="WW8Num1z6"/>
    <w:rsid w:val="00A74A99"/>
  </w:style>
  <w:style w:type="character" w:customStyle="1" w:styleId="WW8Num1z7">
    <w:name w:val="WW8Num1z7"/>
    <w:rsid w:val="00A74A99"/>
  </w:style>
  <w:style w:type="character" w:customStyle="1" w:styleId="WW8Num1z8">
    <w:name w:val="WW8Num1z8"/>
    <w:rsid w:val="00A74A99"/>
  </w:style>
  <w:style w:type="character" w:customStyle="1" w:styleId="WW8Num3z0">
    <w:name w:val="WW8Num3z0"/>
    <w:rsid w:val="00A74A99"/>
    <w:rPr>
      <w:rFonts w:ascii="Symbol" w:eastAsia="Symbol" w:hAnsi="Symbol" w:cs="Symbol"/>
    </w:rPr>
  </w:style>
  <w:style w:type="character" w:customStyle="1" w:styleId="WW8Num3z1">
    <w:name w:val="WW8Num3z1"/>
    <w:rsid w:val="00A74A99"/>
    <w:rPr>
      <w:rFonts w:ascii="Courier New" w:eastAsia="Courier New" w:hAnsi="Courier New" w:cs="Courier New"/>
    </w:rPr>
  </w:style>
  <w:style w:type="character" w:customStyle="1" w:styleId="WW8Num3z2">
    <w:name w:val="WW8Num3z2"/>
    <w:rsid w:val="00A74A99"/>
    <w:rPr>
      <w:rFonts w:ascii="Wingdings" w:eastAsia="Wingdings" w:hAnsi="Wingdings" w:cs="Wingdings"/>
    </w:rPr>
  </w:style>
  <w:style w:type="character" w:customStyle="1" w:styleId="WW8Num4z0">
    <w:name w:val="WW8Num4z0"/>
    <w:rsid w:val="00A74A99"/>
    <w:rPr>
      <w:b/>
    </w:rPr>
  </w:style>
  <w:style w:type="character" w:customStyle="1" w:styleId="WW8Num4z1">
    <w:name w:val="WW8Num4z1"/>
    <w:rsid w:val="00A74A99"/>
  </w:style>
  <w:style w:type="character" w:customStyle="1" w:styleId="WW8Num4z2">
    <w:name w:val="WW8Num4z2"/>
    <w:rsid w:val="00A74A99"/>
  </w:style>
  <w:style w:type="character" w:customStyle="1" w:styleId="WW8Num4z3">
    <w:name w:val="WW8Num4z3"/>
    <w:rsid w:val="00A74A99"/>
  </w:style>
  <w:style w:type="character" w:customStyle="1" w:styleId="WW8Num4z4">
    <w:name w:val="WW8Num4z4"/>
    <w:rsid w:val="00A74A99"/>
  </w:style>
  <w:style w:type="character" w:customStyle="1" w:styleId="WW8Num4z5">
    <w:name w:val="WW8Num4z5"/>
    <w:rsid w:val="00A74A99"/>
  </w:style>
  <w:style w:type="character" w:customStyle="1" w:styleId="WW8Num4z6">
    <w:name w:val="WW8Num4z6"/>
    <w:rsid w:val="00A74A99"/>
  </w:style>
  <w:style w:type="character" w:customStyle="1" w:styleId="WW8Num4z7">
    <w:name w:val="WW8Num4z7"/>
    <w:rsid w:val="00A74A99"/>
  </w:style>
  <w:style w:type="character" w:customStyle="1" w:styleId="WW8Num4z8">
    <w:name w:val="WW8Num4z8"/>
    <w:rsid w:val="00A74A99"/>
  </w:style>
  <w:style w:type="character" w:customStyle="1" w:styleId="WW8Num5z0">
    <w:name w:val="WW8Num5z0"/>
    <w:rsid w:val="00A74A99"/>
    <w:rPr>
      <w:rFonts w:ascii="Wingdings" w:eastAsia="Wingdings" w:hAnsi="Wingdings" w:cs="Wingdings"/>
    </w:rPr>
  </w:style>
  <w:style w:type="character" w:customStyle="1" w:styleId="WW8Num5z1">
    <w:name w:val="WW8Num5z1"/>
    <w:rsid w:val="00A74A99"/>
    <w:rPr>
      <w:rFonts w:ascii="Courier New" w:eastAsia="Courier New" w:hAnsi="Courier New" w:cs="Courier New"/>
    </w:rPr>
  </w:style>
  <w:style w:type="character" w:customStyle="1" w:styleId="WW8Num5z3">
    <w:name w:val="WW8Num5z3"/>
    <w:rsid w:val="00A74A99"/>
    <w:rPr>
      <w:rFonts w:ascii="Symbol" w:eastAsia="Symbol" w:hAnsi="Symbol" w:cs="Symbol"/>
    </w:rPr>
  </w:style>
  <w:style w:type="character" w:customStyle="1" w:styleId="WW8Num6z0">
    <w:name w:val="WW8Num6z0"/>
    <w:rsid w:val="00A74A99"/>
  </w:style>
  <w:style w:type="character" w:customStyle="1" w:styleId="WW8Num6z1">
    <w:name w:val="WW8Num6z1"/>
    <w:rsid w:val="00A74A99"/>
  </w:style>
  <w:style w:type="character" w:customStyle="1" w:styleId="WW8Num6z2">
    <w:name w:val="WW8Num6z2"/>
    <w:rsid w:val="00A74A99"/>
  </w:style>
  <w:style w:type="character" w:customStyle="1" w:styleId="WW8Num6z3">
    <w:name w:val="WW8Num6z3"/>
    <w:rsid w:val="00A74A99"/>
  </w:style>
  <w:style w:type="character" w:customStyle="1" w:styleId="WW8Num6z4">
    <w:name w:val="WW8Num6z4"/>
    <w:rsid w:val="00A74A99"/>
  </w:style>
  <w:style w:type="character" w:customStyle="1" w:styleId="WW8Num6z5">
    <w:name w:val="WW8Num6z5"/>
    <w:rsid w:val="00A74A99"/>
  </w:style>
  <w:style w:type="character" w:customStyle="1" w:styleId="WW8Num6z6">
    <w:name w:val="WW8Num6z6"/>
    <w:rsid w:val="00A74A99"/>
  </w:style>
  <w:style w:type="character" w:customStyle="1" w:styleId="WW8Num6z7">
    <w:name w:val="WW8Num6z7"/>
    <w:rsid w:val="00A74A99"/>
  </w:style>
  <w:style w:type="character" w:customStyle="1" w:styleId="WW8Num6z8">
    <w:name w:val="WW8Num6z8"/>
    <w:rsid w:val="00A74A99"/>
  </w:style>
  <w:style w:type="character" w:customStyle="1" w:styleId="Domylnaczcionkaakapitu1">
    <w:name w:val="Domyślna czcionka akapitu1"/>
    <w:rsid w:val="00A74A99"/>
  </w:style>
  <w:style w:type="character" w:customStyle="1" w:styleId="StrongEmphasis">
    <w:name w:val="Strong Emphasis"/>
    <w:rsid w:val="00A74A99"/>
    <w:rPr>
      <w:b/>
      <w:bCs/>
    </w:rPr>
  </w:style>
  <w:style w:type="character" w:customStyle="1" w:styleId="TekstdymkaZnak">
    <w:name w:val="Tekst dymka Znak"/>
    <w:rsid w:val="00A74A99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rsid w:val="00A74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rsid w:val="00A74A99"/>
    <w:rPr>
      <w:rFonts w:ascii="Verdana" w:eastAsia="Verdana" w:hAnsi="Verdana" w:cs="Verdana"/>
      <w:color w:val="000000"/>
      <w:sz w:val="17"/>
      <w:szCs w:val="17"/>
      <w:u w:val="none"/>
    </w:rPr>
  </w:style>
  <w:style w:type="character" w:styleId="Uwydatnienie">
    <w:name w:val="Emphasis"/>
    <w:qFormat/>
    <w:rsid w:val="00A74A99"/>
    <w:rPr>
      <w:i/>
      <w:iCs/>
    </w:rPr>
  </w:style>
  <w:style w:type="character" w:customStyle="1" w:styleId="Symbolewypunktowania">
    <w:name w:val="Symbole wypunktowania"/>
    <w:rsid w:val="00A74A99"/>
    <w:rPr>
      <w:rFonts w:ascii="OpenSymbol" w:eastAsia="OpenSymbol" w:hAnsi="OpenSymbol" w:cs="OpenSymbol"/>
    </w:rPr>
  </w:style>
  <w:style w:type="character" w:styleId="Hipercze">
    <w:name w:val="Hyperlink"/>
    <w:rsid w:val="00A74A99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rsid w:val="00A74A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74A99"/>
    <w:pPr>
      <w:spacing w:after="140" w:line="288" w:lineRule="auto"/>
    </w:pPr>
  </w:style>
  <w:style w:type="paragraph" w:styleId="Lista">
    <w:name w:val="List"/>
    <w:basedOn w:val="Textbody"/>
    <w:rsid w:val="00A74A99"/>
    <w:rPr>
      <w:rFonts w:cs="Mangal"/>
    </w:rPr>
  </w:style>
  <w:style w:type="paragraph" w:styleId="Legenda">
    <w:name w:val="caption"/>
    <w:basedOn w:val="Normalny"/>
    <w:qFormat/>
    <w:rsid w:val="00A74A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74A99"/>
    <w:pPr>
      <w:suppressLineNumbers/>
    </w:pPr>
  </w:style>
  <w:style w:type="paragraph" w:customStyle="1" w:styleId="Standard">
    <w:name w:val="Standard"/>
    <w:rsid w:val="00A74A9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A74A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A74A99"/>
    <w:pPr>
      <w:spacing w:after="120"/>
    </w:pPr>
  </w:style>
  <w:style w:type="paragraph" w:customStyle="1" w:styleId="Legenda1">
    <w:name w:val="Legenda1"/>
    <w:basedOn w:val="Standard"/>
    <w:rsid w:val="00A74A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74A99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rsid w:val="00A74A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Standard"/>
    <w:rsid w:val="00A74A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Standard"/>
    <w:rsid w:val="00A74A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Standard"/>
    <w:rsid w:val="00A74A99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rsid w:val="00A74A99"/>
    <w:pPr>
      <w:ind w:left="720"/>
    </w:pPr>
  </w:style>
  <w:style w:type="paragraph" w:customStyle="1" w:styleId="Default">
    <w:name w:val="Default"/>
    <w:rsid w:val="00A74A99"/>
    <w:pPr>
      <w:suppressAutoHyphens/>
      <w:autoSpaceDE w:val="0"/>
      <w:textAlignment w:val="baseline"/>
    </w:pPr>
    <w:rPr>
      <w:color w:val="000000"/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74A99"/>
    <w:pPr>
      <w:suppressLineNumbers/>
    </w:pPr>
  </w:style>
  <w:style w:type="paragraph" w:customStyle="1" w:styleId="TableHeading">
    <w:name w:val="Table Heading"/>
    <w:basedOn w:val="TableContents"/>
    <w:rsid w:val="00A74A99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74A99"/>
    <w:pPr>
      <w:suppressLineNumbers/>
    </w:pPr>
  </w:style>
  <w:style w:type="paragraph" w:customStyle="1" w:styleId="Nagwektabeli">
    <w:name w:val="Nagłówek tabeli"/>
    <w:basedOn w:val="Zawartotabeli"/>
    <w:rsid w:val="00A74A99"/>
    <w:pPr>
      <w:jc w:val="center"/>
    </w:pPr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7A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Calibri" w:hAnsi="Courier New" w:cs="Times New Roman"/>
      <w:color w:val="000000"/>
      <w:kern w:val="0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67A3F"/>
    <w:rPr>
      <w:rFonts w:ascii="Courier New" w:eastAsia="Calibri" w:hAnsi="Courier New" w:cs="Courier New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969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697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69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697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i-outputlabel">
    <w:name w:val="ui-outputlabel"/>
    <w:basedOn w:val="Domylnaczcionkaakapitu"/>
    <w:rsid w:val="0099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f.ioz@pwste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Ogólnopolska Konferencja Naukowa</vt:lpstr>
    </vt:vector>
  </TitlesOfParts>
  <Company/>
  <LinksUpToDate>false</LinksUpToDate>
  <CharactersWithSpaces>3700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mailto:konf.ioz@pwste.edu.pl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Ogólnopolska Konferencja Naukowa</dc:title>
  <dc:creator>Misiek</dc:creator>
  <cp:lastModifiedBy>ThinkPad</cp:lastModifiedBy>
  <cp:revision>12</cp:revision>
  <cp:lastPrinted>2023-02-15T06:39:00Z</cp:lastPrinted>
  <dcterms:created xsi:type="dcterms:W3CDTF">2023-03-23T18:34:00Z</dcterms:created>
  <dcterms:modified xsi:type="dcterms:W3CDTF">2023-03-23T19:59:00Z</dcterms:modified>
</cp:coreProperties>
</file>