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B7B" w:rsidRPr="000D048C" w:rsidRDefault="00581B7B" w:rsidP="00581B7B">
      <w:pPr>
        <w:spacing w:line="276" w:lineRule="auto"/>
        <w:jc w:val="center"/>
        <w:rPr>
          <w:rFonts w:ascii="Times New Roman" w:hAnsi="Times New Roman"/>
          <w:b/>
          <w:color w:val="2F5496" w:themeColor="accent1" w:themeShade="BF"/>
          <w:sz w:val="28"/>
          <w:szCs w:val="28"/>
        </w:rPr>
      </w:pPr>
      <w:r w:rsidRPr="000D048C">
        <w:rPr>
          <w:rFonts w:ascii="Times New Roman" w:hAnsi="Times New Roman"/>
          <w:b/>
          <w:color w:val="2F5496" w:themeColor="accent1" w:themeShade="BF"/>
          <w:sz w:val="28"/>
          <w:szCs w:val="28"/>
        </w:rPr>
        <w:t>Sprawozdanie</w:t>
      </w:r>
    </w:p>
    <w:p w:rsidR="00581B7B" w:rsidRPr="000D048C" w:rsidRDefault="00581B7B" w:rsidP="00581B7B">
      <w:pPr>
        <w:spacing w:line="276" w:lineRule="auto"/>
        <w:jc w:val="center"/>
        <w:rPr>
          <w:rFonts w:ascii="Times New Roman" w:hAnsi="Times New Roman"/>
          <w:b/>
          <w:color w:val="2F5496" w:themeColor="accent1" w:themeShade="BF"/>
          <w:sz w:val="28"/>
          <w:szCs w:val="28"/>
        </w:rPr>
      </w:pPr>
      <w:r w:rsidRPr="000D048C">
        <w:rPr>
          <w:rFonts w:ascii="Times New Roman" w:hAnsi="Times New Roman"/>
          <w:b/>
          <w:color w:val="2F5496" w:themeColor="accent1" w:themeShade="BF"/>
          <w:sz w:val="28"/>
          <w:szCs w:val="28"/>
        </w:rPr>
        <w:t>Uczelnianej Komisji</w:t>
      </w:r>
    </w:p>
    <w:p w:rsidR="00581B7B" w:rsidRPr="000D048C" w:rsidRDefault="00581B7B" w:rsidP="00581B7B">
      <w:pPr>
        <w:spacing w:line="276" w:lineRule="auto"/>
        <w:jc w:val="center"/>
        <w:rPr>
          <w:rFonts w:ascii="Times New Roman" w:hAnsi="Times New Roman"/>
          <w:b/>
          <w:color w:val="2F5496" w:themeColor="accent1" w:themeShade="BF"/>
          <w:sz w:val="28"/>
          <w:szCs w:val="28"/>
        </w:rPr>
      </w:pPr>
      <w:r w:rsidRPr="000D048C">
        <w:rPr>
          <w:rFonts w:ascii="Times New Roman" w:hAnsi="Times New Roman"/>
          <w:b/>
          <w:color w:val="2F5496" w:themeColor="accent1" w:themeShade="BF"/>
          <w:sz w:val="28"/>
          <w:szCs w:val="28"/>
        </w:rPr>
        <w:t>do spraw</w:t>
      </w:r>
    </w:p>
    <w:p w:rsidR="00581B7B" w:rsidRPr="000D048C" w:rsidRDefault="00581B7B" w:rsidP="00581B7B">
      <w:pPr>
        <w:spacing w:line="276" w:lineRule="auto"/>
        <w:jc w:val="center"/>
        <w:rPr>
          <w:rFonts w:ascii="Times New Roman" w:hAnsi="Times New Roman"/>
          <w:b/>
          <w:color w:val="2F5496" w:themeColor="accent1" w:themeShade="BF"/>
          <w:sz w:val="28"/>
          <w:szCs w:val="28"/>
        </w:rPr>
      </w:pPr>
      <w:r w:rsidRPr="000D048C">
        <w:rPr>
          <w:rFonts w:ascii="Times New Roman" w:hAnsi="Times New Roman"/>
          <w:b/>
          <w:color w:val="2F5496" w:themeColor="accent1" w:themeShade="BF"/>
          <w:sz w:val="28"/>
          <w:szCs w:val="28"/>
        </w:rPr>
        <w:t>Zapewnienia i Oceny Jakości Kształcenia</w:t>
      </w:r>
    </w:p>
    <w:p w:rsidR="00581B7B" w:rsidRPr="000D048C" w:rsidRDefault="00581B7B" w:rsidP="00581B7B">
      <w:pPr>
        <w:spacing w:after="0" w:line="360" w:lineRule="auto"/>
        <w:rPr>
          <w:rFonts w:ascii="Times New Roman" w:hAnsi="Times New Roman"/>
          <w:b/>
          <w:color w:val="2F5496" w:themeColor="accent1" w:themeShade="BF"/>
          <w:sz w:val="24"/>
          <w:szCs w:val="24"/>
        </w:rPr>
      </w:pPr>
    </w:p>
    <w:p w:rsidR="00581B7B" w:rsidRDefault="00581B7B" w:rsidP="00581B7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B7B">
        <w:rPr>
          <w:rFonts w:ascii="Times New Roman" w:hAnsi="Times New Roman"/>
          <w:b/>
          <w:sz w:val="24"/>
          <w:szCs w:val="24"/>
        </w:rPr>
        <w:t>Informacje</w:t>
      </w:r>
      <w:r>
        <w:rPr>
          <w:rFonts w:ascii="Times New Roman" w:hAnsi="Times New Roman"/>
          <w:b/>
          <w:sz w:val="24"/>
          <w:szCs w:val="24"/>
        </w:rPr>
        <w:t xml:space="preserve"> o wykonaniu rekomendacji w roku akademickim </w:t>
      </w:r>
      <w:r w:rsidR="000D048C">
        <w:rPr>
          <w:rFonts w:ascii="Times New Roman" w:hAnsi="Times New Roman"/>
          <w:b/>
          <w:sz w:val="24"/>
          <w:szCs w:val="24"/>
        </w:rPr>
        <w:t>2022/2023</w:t>
      </w:r>
    </w:p>
    <w:p w:rsidR="00581B7B" w:rsidRDefault="00581B7B" w:rsidP="00581B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B7B" w:rsidRDefault="00581B7B" w:rsidP="00B52B8C">
      <w:pPr>
        <w:pStyle w:val="Akapitzlist"/>
        <w:numPr>
          <w:ilvl w:val="0"/>
          <w:numId w:val="1"/>
        </w:numPr>
        <w:spacing w:after="0" w:line="360" w:lineRule="auto"/>
        <w:ind w:left="426" w:hanging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Działania doskonalące jakość kształcenia</w:t>
      </w:r>
    </w:p>
    <w:p w:rsidR="00581B7B" w:rsidRDefault="00581B7B" w:rsidP="001614D4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Zorganizowano spotkania </w:t>
      </w:r>
      <w:r w:rsidR="001614D4">
        <w:rPr>
          <w:rFonts w:ascii="Times New Roman" w:hAnsi="Times New Roman"/>
          <w:sz w:val="24"/>
          <w:szCs w:val="24"/>
        </w:rPr>
        <w:t xml:space="preserve">na Wydziałach </w:t>
      </w:r>
      <w:r>
        <w:rPr>
          <w:rFonts w:ascii="Times New Roman" w:hAnsi="Times New Roman"/>
          <w:sz w:val="24"/>
          <w:szCs w:val="24"/>
        </w:rPr>
        <w:t>poświęcone</w:t>
      </w:r>
      <w:r w:rsidR="001614D4">
        <w:rPr>
          <w:rFonts w:ascii="Times New Roman" w:hAnsi="Times New Roman"/>
          <w:sz w:val="24"/>
          <w:szCs w:val="24"/>
        </w:rPr>
        <w:t xml:space="preserve"> prawidłowej realizacji praktyk zawodowych</w:t>
      </w:r>
      <w:r>
        <w:rPr>
          <w:rFonts w:ascii="Times New Roman" w:hAnsi="Times New Roman"/>
          <w:sz w:val="24"/>
          <w:szCs w:val="24"/>
        </w:rPr>
        <w:t>.</w:t>
      </w:r>
    </w:p>
    <w:p w:rsidR="003B5C8B" w:rsidRDefault="001614D4" w:rsidP="001614D4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Opracowano procedurę w sprawie przeglądu infrastruktury dydaktycznej.</w:t>
      </w:r>
    </w:p>
    <w:p w:rsidR="001614D4" w:rsidRDefault="001614D4" w:rsidP="001614D4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Opracowano procedurę w sprawie monitorowania aktualności i rzetelności informacji </w:t>
      </w:r>
      <w:r>
        <w:rPr>
          <w:rFonts w:ascii="Times New Roman" w:hAnsi="Times New Roman"/>
          <w:sz w:val="24"/>
          <w:szCs w:val="24"/>
        </w:rPr>
        <w:br/>
        <w:t>o studiach zamieszczanych na stronie internetowej Uczelni.</w:t>
      </w:r>
    </w:p>
    <w:p w:rsidR="001614D4" w:rsidRDefault="001614D4" w:rsidP="001614D4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Wprowadzono kryteria motywacyjne dla nauczycieli akademickich i studentów.</w:t>
      </w:r>
    </w:p>
    <w:p w:rsidR="001614D4" w:rsidRDefault="001614D4" w:rsidP="001614D4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Udoskonalono proces badań ankietowych (zwiększenie zainteresowania grup respondentów biorących udział w badaniu ankietowym).</w:t>
      </w:r>
    </w:p>
    <w:p w:rsidR="001614D4" w:rsidRDefault="001614D4" w:rsidP="001614D4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Nagrodzono studentów kierunków studiów, którzy najliczniej wypełniali ankiety.</w:t>
      </w:r>
    </w:p>
    <w:p w:rsidR="001614D4" w:rsidRDefault="001614D4" w:rsidP="001614D4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Uporządkowano dorobek naukowy nauczycieli akademickich za okres 6 lat w systemie „EVA”.</w:t>
      </w:r>
    </w:p>
    <w:p w:rsidR="001614D4" w:rsidRDefault="001614D4" w:rsidP="001614D4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Stworzono system umożliwiający zamieszczanie „Kart opisu zajęć” na stronie internetowej „Sylabus”.</w:t>
      </w:r>
    </w:p>
    <w:p w:rsidR="001614D4" w:rsidRDefault="001614D4" w:rsidP="001614D4">
      <w:pPr>
        <w:pStyle w:val="Akapitzlist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Doposażono infrastrukturę dydaktyczną.</w:t>
      </w:r>
    </w:p>
    <w:p w:rsidR="003B46E9" w:rsidRDefault="001614D4" w:rsidP="001614D4">
      <w:pPr>
        <w:pStyle w:val="Akapitzlist"/>
        <w:numPr>
          <w:ilvl w:val="0"/>
          <w:numId w:val="2"/>
        </w:numPr>
        <w:spacing w:line="360" w:lineRule="auto"/>
        <w:ind w:left="68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614D4">
        <w:rPr>
          <w:rFonts w:ascii="Times New Roman" w:hAnsi="Times New Roman"/>
          <w:sz w:val="24"/>
          <w:szCs w:val="24"/>
        </w:rPr>
        <w:t>Zorganizowano</w:t>
      </w:r>
      <w:r w:rsidR="003B46E9">
        <w:rPr>
          <w:rFonts w:ascii="Times New Roman" w:hAnsi="Times New Roman"/>
          <w:sz w:val="24"/>
          <w:szCs w:val="24"/>
        </w:rPr>
        <w:t xml:space="preserve"> szereg kursów dla nauczycieli akademickich i studentów.</w:t>
      </w:r>
    </w:p>
    <w:p w:rsidR="003B46E9" w:rsidRDefault="003B46E9" w:rsidP="001614D4">
      <w:pPr>
        <w:pStyle w:val="Akapitzlist"/>
        <w:numPr>
          <w:ilvl w:val="0"/>
          <w:numId w:val="2"/>
        </w:numPr>
        <w:spacing w:line="360" w:lineRule="auto"/>
        <w:ind w:left="68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Opracowano raport z przebiegu rekrutacji na rok akademicki 2023/2024.</w:t>
      </w:r>
    </w:p>
    <w:p w:rsidR="001614D4" w:rsidRDefault="003B46E9" w:rsidP="001614D4">
      <w:pPr>
        <w:pStyle w:val="Akapitzlist"/>
        <w:numPr>
          <w:ilvl w:val="0"/>
          <w:numId w:val="2"/>
        </w:numPr>
        <w:spacing w:line="360" w:lineRule="auto"/>
        <w:ind w:left="68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Dokonano przeglądu obsady zajęć pod kątem zgodności kwalifikacji i dorobku naukowego i zawodowego nauczycieli akademickich oraz innych osób prowadzących zajęcia z powierzonymi im zajęciami.</w:t>
      </w:r>
      <w:r w:rsidR="001614D4" w:rsidRPr="001614D4">
        <w:rPr>
          <w:rFonts w:ascii="Times New Roman" w:hAnsi="Times New Roman"/>
          <w:sz w:val="24"/>
          <w:szCs w:val="24"/>
        </w:rPr>
        <w:t xml:space="preserve">  </w:t>
      </w:r>
    </w:p>
    <w:p w:rsidR="00042799" w:rsidRPr="001614D4" w:rsidRDefault="00042799" w:rsidP="00042799">
      <w:pPr>
        <w:pStyle w:val="Akapitzlist"/>
        <w:spacing w:line="360" w:lineRule="auto"/>
        <w:ind w:left="681"/>
        <w:jc w:val="both"/>
        <w:rPr>
          <w:rFonts w:ascii="Times New Roman" w:hAnsi="Times New Roman"/>
          <w:sz w:val="24"/>
          <w:szCs w:val="24"/>
        </w:rPr>
      </w:pPr>
    </w:p>
    <w:p w:rsidR="003B5C8B" w:rsidRDefault="003B5C8B" w:rsidP="00B52B8C">
      <w:pPr>
        <w:pStyle w:val="Akapitzlist"/>
        <w:numPr>
          <w:ilvl w:val="0"/>
          <w:numId w:val="1"/>
        </w:numPr>
        <w:spacing w:after="0" w:line="360" w:lineRule="auto"/>
        <w:ind w:left="426" w:hanging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Przeprowadzone analizy</w:t>
      </w:r>
    </w:p>
    <w:p w:rsidR="003B5C8B" w:rsidRPr="003B5C8B" w:rsidRDefault="003B5C8B" w:rsidP="0057063D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badań ankietowych</w:t>
      </w:r>
    </w:p>
    <w:p w:rsidR="003B5C8B" w:rsidRDefault="0057063D" w:rsidP="0057063D">
      <w:pPr>
        <w:pStyle w:val="Akapitzlist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 Kształcenia prowadzi</w:t>
      </w:r>
      <w:r w:rsidR="003B46E9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badania ewaluacyjne wśród studentów oraz </w:t>
      </w:r>
      <w:r w:rsidR="003B46E9">
        <w:rPr>
          <w:rFonts w:ascii="Times New Roman" w:hAnsi="Times New Roman"/>
          <w:sz w:val="24"/>
          <w:szCs w:val="24"/>
        </w:rPr>
        <w:t>nauczycieli</w:t>
      </w:r>
      <w:r w:rsidR="008F4A7F">
        <w:rPr>
          <w:rFonts w:ascii="Times New Roman" w:hAnsi="Times New Roman"/>
          <w:sz w:val="24"/>
          <w:szCs w:val="24"/>
        </w:rPr>
        <w:t xml:space="preserve"> </w:t>
      </w:r>
      <w:r w:rsidR="003B46E9">
        <w:rPr>
          <w:rFonts w:ascii="Times New Roman" w:hAnsi="Times New Roman"/>
          <w:sz w:val="24"/>
          <w:szCs w:val="24"/>
        </w:rPr>
        <w:t>akademickich</w:t>
      </w:r>
      <w:r>
        <w:rPr>
          <w:rFonts w:ascii="Times New Roman" w:hAnsi="Times New Roman"/>
          <w:sz w:val="24"/>
          <w:szCs w:val="24"/>
        </w:rPr>
        <w:t xml:space="preserve"> na temat:</w:t>
      </w:r>
    </w:p>
    <w:p w:rsidR="0057063D" w:rsidRDefault="0057063D" w:rsidP="0057063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oceny procesu rekrutacji (ankieta studencka);</w:t>
      </w:r>
    </w:p>
    <w:p w:rsidR="0057063D" w:rsidRDefault="0057063D" w:rsidP="0057063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zajęć dydaktycznych (ankieta studencka);</w:t>
      </w:r>
    </w:p>
    <w:p w:rsidR="003B46E9" w:rsidRDefault="003B46E9" w:rsidP="003B46E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programu studiów i jakości kształcenia (ankieta studencka);</w:t>
      </w:r>
    </w:p>
    <w:p w:rsidR="003B46E9" w:rsidRDefault="003B46E9" w:rsidP="003B46E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praktyk zawodowych (ankieta studencka);</w:t>
      </w:r>
    </w:p>
    <w:p w:rsidR="003B46E9" w:rsidRDefault="003B46E9" w:rsidP="003B46E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jakości kształcenia (ankieta pracownicza);</w:t>
      </w:r>
    </w:p>
    <w:p w:rsidR="003B46E9" w:rsidRDefault="003B46E9" w:rsidP="0057063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działań zrealizowanych w roku akademickim 2022/2023 (ankieta pracownicza).</w:t>
      </w:r>
    </w:p>
    <w:p w:rsidR="001F7FCD" w:rsidRDefault="001F7FCD" w:rsidP="001F7F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6E9" w:rsidRDefault="003B46E9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programów studiów.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z przeprowadzonych hospitacji.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z przeprowadzonej oceny jakości prac dyplomowych.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Analiza z przeprowadzonych kontroli praktyk zawodowych.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procentowego udziału godzin zajęć prowadzonych w ramach programu studiów określonego kierunku przez nauczycieli akademickich zatrudnionych</w:t>
      </w:r>
      <w:r w:rsidR="001D39A0">
        <w:rPr>
          <w:rFonts w:ascii="Times New Roman" w:hAnsi="Times New Roman"/>
          <w:sz w:val="24"/>
          <w:szCs w:val="24"/>
        </w:rPr>
        <w:t xml:space="preserve"> w </w:t>
      </w:r>
      <w:r w:rsidR="00C2538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czelni jako podstawowym miejscu pracy.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struktury kwalifikacji (posiadane tytuły zawodowe, stopnie i tytuły naukowe) nauczycieli akademickich w poszczególnych jednostkach organizacyjnych.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obciążenia godzinowego poszczególnych nauczycieli akademickich realizujących zajęcia na określonym kierunku studiów.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liczebności studentów w grupach ćwiczeniowych, laboratoryjnych, seminaryjnych i lektorskich.</w:t>
      </w:r>
    </w:p>
    <w:p w:rsidR="006966A6" w:rsidRDefault="006966A6" w:rsidP="006966A6">
      <w:pPr>
        <w:pStyle w:val="Akapitzlist"/>
        <w:numPr>
          <w:ilvl w:val="0"/>
          <w:numId w:val="3"/>
        </w:numPr>
        <w:spacing w:after="0" w:line="360" w:lineRule="auto"/>
        <w:ind w:left="709" w:hanging="3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ocen wystawionych przez nauczycieli akademickich oraz inne osoby prowadzące zajęcia w roku akademickim 202</w:t>
      </w:r>
      <w:r w:rsidR="003B46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</w:t>
      </w:r>
      <w:r w:rsidR="003B46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78777B" w:rsidRDefault="0078777B" w:rsidP="0078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77B" w:rsidRDefault="0078777B" w:rsidP="00DE72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danych zebranych w trakcie badań ankietowych sporządzane są raporty, z którymi zapoznaje się: Rektor, D</w:t>
      </w:r>
      <w:r w:rsidR="00DE72CD">
        <w:rPr>
          <w:rFonts w:ascii="Times New Roman" w:hAnsi="Times New Roman"/>
          <w:sz w:val="24"/>
          <w:szCs w:val="24"/>
        </w:rPr>
        <w:t>ziekan Wydziału</w:t>
      </w:r>
      <w:r>
        <w:rPr>
          <w:rFonts w:ascii="Times New Roman" w:hAnsi="Times New Roman"/>
          <w:sz w:val="24"/>
          <w:szCs w:val="24"/>
        </w:rPr>
        <w:t xml:space="preserve">, Uczelniana Komisja ds. Zapewnienia i Oceny Jakości Kształcenia </w:t>
      </w:r>
      <w:r w:rsidR="000D1D0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raz Przewodniczący Samorządu Studenckiego.</w:t>
      </w:r>
    </w:p>
    <w:p w:rsidR="0078777B" w:rsidRPr="0078777B" w:rsidRDefault="0078777B" w:rsidP="00DE72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Wyniki badań </w:t>
      </w:r>
      <w:r w:rsidR="00592DE1">
        <w:rPr>
          <w:rFonts w:ascii="Times New Roman" w:hAnsi="Times New Roman"/>
          <w:sz w:val="24"/>
          <w:szCs w:val="24"/>
        </w:rPr>
        <w:t>ankietowych</w:t>
      </w:r>
      <w:r w:rsidR="000D1D0A">
        <w:rPr>
          <w:rFonts w:ascii="Times New Roman" w:hAnsi="Times New Roman"/>
          <w:sz w:val="24"/>
          <w:szCs w:val="24"/>
        </w:rPr>
        <w:t xml:space="preserve"> i </w:t>
      </w:r>
      <w:r w:rsidR="00592DE1">
        <w:rPr>
          <w:rFonts w:ascii="Times New Roman" w:hAnsi="Times New Roman"/>
          <w:sz w:val="24"/>
          <w:szCs w:val="24"/>
        </w:rPr>
        <w:t xml:space="preserve">pozostałych </w:t>
      </w:r>
      <w:r w:rsidR="000D1D0A">
        <w:rPr>
          <w:rFonts w:ascii="Times New Roman" w:hAnsi="Times New Roman"/>
          <w:sz w:val="24"/>
          <w:szCs w:val="24"/>
        </w:rPr>
        <w:t>analiz są wykorzystane podczas działań doskonalących jakość kształcenia oraz proces studiowania.</w:t>
      </w:r>
    </w:p>
    <w:p w:rsidR="006966A6" w:rsidRDefault="006966A6" w:rsidP="00DE72CD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966A6" w:rsidRPr="009926DE" w:rsidRDefault="006966A6" w:rsidP="00DE72CD">
      <w:pPr>
        <w:pStyle w:val="Akapitzlist"/>
        <w:numPr>
          <w:ilvl w:val="0"/>
          <w:numId w:val="1"/>
        </w:numPr>
        <w:spacing w:after="0" w:line="36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Opracowane wzory formularzy</w:t>
      </w:r>
    </w:p>
    <w:p w:rsidR="00DE72CD" w:rsidRDefault="00DE72CD" w:rsidP="00DE72CD">
      <w:pPr>
        <w:pStyle w:val="Akapitzlist"/>
        <w:numPr>
          <w:ilvl w:val="0"/>
          <w:numId w:val="6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 w:rsidRPr="00DE72CD">
        <w:rPr>
          <w:rFonts w:ascii="Times New Roman" w:hAnsi="Times New Roman"/>
          <w:sz w:val="24"/>
          <w:szCs w:val="24"/>
        </w:rPr>
        <w:t>Sprawozdanie z</w:t>
      </w:r>
      <w:r>
        <w:rPr>
          <w:rFonts w:ascii="Times New Roman" w:hAnsi="Times New Roman"/>
          <w:sz w:val="24"/>
          <w:szCs w:val="24"/>
        </w:rPr>
        <w:t xml:space="preserve"> przebiegu infrastruktury dydaktycznej.</w:t>
      </w:r>
    </w:p>
    <w:p w:rsidR="00DE72CD" w:rsidRDefault="00DE72CD" w:rsidP="00DE72CD">
      <w:pPr>
        <w:pStyle w:val="Akapitzlist"/>
        <w:numPr>
          <w:ilvl w:val="0"/>
          <w:numId w:val="6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opisu zajęć.</w:t>
      </w:r>
    </w:p>
    <w:p w:rsidR="00DE72CD" w:rsidRDefault="00DE72CD" w:rsidP="00DE72CD">
      <w:pPr>
        <w:pStyle w:val="Akapitzlist"/>
        <w:numPr>
          <w:ilvl w:val="0"/>
          <w:numId w:val="6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wyrażenie zgody na korzystanie z platformy e-learningowej.</w:t>
      </w:r>
    </w:p>
    <w:p w:rsidR="00DE72CD" w:rsidRDefault="00DE72CD" w:rsidP="00DE72CD">
      <w:pPr>
        <w:pStyle w:val="Akapitzlist"/>
        <w:numPr>
          <w:ilvl w:val="0"/>
          <w:numId w:val="6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Decyzja o zatwierdzeniu do użycia platformy e-learningowej.</w:t>
      </w:r>
    </w:p>
    <w:p w:rsidR="00DE72CD" w:rsidRDefault="00DE72CD" w:rsidP="00C83D7D">
      <w:pPr>
        <w:pStyle w:val="Akapitzlist"/>
        <w:numPr>
          <w:ilvl w:val="0"/>
          <w:numId w:val="6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o wyrażenie zgody na korzystanie z narzędzia pomocniczego wsparcia kształcenia na odległość.</w:t>
      </w:r>
    </w:p>
    <w:p w:rsidR="00DE72CD" w:rsidRDefault="00DE72CD" w:rsidP="00C83D7D">
      <w:pPr>
        <w:pStyle w:val="Akapitzlist"/>
        <w:numPr>
          <w:ilvl w:val="0"/>
          <w:numId w:val="6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 w:rsidRPr="00DE72CD">
        <w:rPr>
          <w:rFonts w:ascii="Times New Roman" w:hAnsi="Times New Roman"/>
          <w:sz w:val="24"/>
          <w:szCs w:val="24"/>
        </w:rPr>
        <w:t xml:space="preserve"> </w:t>
      </w:r>
      <w:r w:rsidR="00F93D03">
        <w:rPr>
          <w:rFonts w:ascii="Times New Roman" w:hAnsi="Times New Roman"/>
          <w:sz w:val="24"/>
          <w:szCs w:val="24"/>
        </w:rPr>
        <w:t xml:space="preserve">Decyzja o zatwierdzeniu do </w:t>
      </w:r>
      <w:r w:rsidR="00C83D7D">
        <w:rPr>
          <w:rFonts w:ascii="Times New Roman" w:hAnsi="Times New Roman"/>
          <w:sz w:val="24"/>
          <w:szCs w:val="24"/>
        </w:rPr>
        <w:t>wykorzystania narzędzia pomocniczego wsparcia kształcenia na odległość.</w:t>
      </w:r>
    </w:p>
    <w:p w:rsidR="00C83D7D" w:rsidRDefault="00C83D7D" w:rsidP="00C83D7D">
      <w:pPr>
        <w:pStyle w:val="Akapitzlist"/>
        <w:numPr>
          <w:ilvl w:val="0"/>
          <w:numId w:val="6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posiadanych kompetencjach.</w:t>
      </w:r>
    </w:p>
    <w:p w:rsidR="00C83D7D" w:rsidRDefault="00C83D7D" w:rsidP="00C83D7D">
      <w:pPr>
        <w:pStyle w:val="Akapitzlist"/>
        <w:numPr>
          <w:ilvl w:val="0"/>
          <w:numId w:val="6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Zbiorcze zestawienie nauczycieli akademickich realizujących zajęcia w formie kształcenia na odległość.</w:t>
      </w:r>
    </w:p>
    <w:p w:rsidR="00C83D7D" w:rsidRDefault="00C83D7D" w:rsidP="00C83D7D">
      <w:pPr>
        <w:pStyle w:val="Akapitzlist"/>
        <w:numPr>
          <w:ilvl w:val="0"/>
          <w:numId w:val="6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 oceny okresowej nauczyciela akademickiego.</w:t>
      </w:r>
    </w:p>
    <w:p w:rsidR="00C83D7D" w:rsidRDefault="00C83D7D" w:rsidP="00C83D7D">
      <w:pPr>
        <w:pStyle w:val="Akapitzlist"/>
        <w:numPr>
          <w:ilvl w:val="0"/>
          <w:numId w:val="6"/>
        </w:numPr>
        <w:spacing w:after="0" w:line="360" w:lineRule="auto"/>
        <w:ind w:left="709" w:hanging="3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z oceny okresowej nauczyciela akademickiego.</w:t>
      </w:r>
    </w:p>
    <w:p w:rsidR="00042799" w:rsidRPr="00C83D7D" w:rsidRDefault="00042799" w:rsidP="00042799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926DE" w:rsidRDefault="009926DE" w:rsidP="00DF72D4">
      <w:pPr>
        <w:pStyle w:val="Akapitzlist"/>
        <w:numPr>
          <w:ilvl w:val="0"/>
          <w:numId w:val="1"/>
        </w:numPr>
        <w:spacing w:after="0" w:line="360" w:lineRule="auto"/>
        <w:ind w:left="426" w:hanging="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Oceny z wizytacji Polskiej Komisji Akredytacyjnej</w:t>
      </w:r>
    </w:p>
    <w:p w:rsidR="009926DE" w:rsidRDefault="009926DE" w:rsidP="00DF72D4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roku akademickim 202</w:t>
      </w:r>
      <w:r w:rsidR="00DF72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</w:t>
      </w:r>
      <w:r w:rsidR="00DF72D4">
        <w:rPr>
          <w:rFonts w:ascii="Times New Roman" w:hAnsi="Times New Roman"/>
          <w:sz w:val="24"/>
          <w:szCs w:val="24"/>
        </w:rPr>
        <w:t>3</w:t>
      </w:r>
      <w:r w:rsidR="00592DE1">
        <w:rPr>
          <w:rFonts w:ascii="Times New Roman" w:hAnsi="Times New Roman"/>
          <w:sz w:val="24"/>
          <w:szCs w:val="24"/>
        </w:rPr>
        <w:t xml:space="preserve"> były wizytowane i otrzymały</w:t>
      </w:r>
      <w:r w:rsidR="00C006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pozytywn</w:t>
      </w:r>
      <w:r w:rsidR="00592DE1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ocenę programową kierunki studiów:</w:t>
      </w:r>
    </w:p>
    <w:p w:rsidR="009926DE" w:rsidRDefault="00DF72D4" w:rsidP="00DF72D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filologia</w:t>
      </w:r>
      <w:r w:rsidR="004D7E88">
        <w:rPr>
          <w:rFonts w:ascii="Times New Roman" w:hAnsi="Times New Roman"/>
          <w:sz w:val="24"/>
          <w:szCs w:val="24"/>
        </w:rPr>
        <w:t xml:space="preserve"> studia pierwszego stopnia o profilu praktycznym</w:t>
      </w:r>
      <w:r>
        <w:rPr>
          <w:rFonts w:ascii="Times New Roman" w:hAnsi="Times New Roman"/>
          <w:sz w:val="24"/>
          <w:szCs w:val="24"/>
        </w:rPr>
        <w:t xml:space="preserve"> (niezakończona procedura oceny kierun</w:t>
      </w:r>
      <w:r w:rsidR="00F55FD3">
        <w:rPr>
          <w:rFonts w:ascii="Times New Roman" w:hAnsi="Times New Roman"/>
          <w:sz w:val="24"/>
          <w:szCs w:val="24"/>
        </w:rPr>
        <w:t>ku);</w:t>
      </w:r>
    </w:p>
    <w:p w:rsidR="009926DE" w:rsidRDefault="00F55FD3" w:rsidP="00DF72D4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bezpieczeństwo wewnętrzne </w:t>
      </w:r>
      <w:r w:rsidR="004D7E88">
        <w:rPr>
          <w:rFonts w:ascii="Times New Roman" w:hAnsi="Times New Roman"/>
          <w:sz w:val="24"/>
          <w:szCs w:val="24"/>
        </w:rPr>
        <w:t xml:space="preserve">studia pierwszego </w:t>
      </w:r>
      <w:r>
        <w:rPr>
          <w:rFonts w:ascii="Times New Roman" w:hAnsi="Times New Roman"/>
          <w:sz w:val="24"/>
          <w:szCs w:val="24"/>
        </w:rPr>
        <w:t xml:space="preserve">i drugiego </w:t>
      </w:r>
      <w:r w:rsidR="004D7E88">
        <w:rPr>
          <w:rFonts w:ascii="Times New Roman" w:hAnsi="Times New Roman"/>
          <w:sz w:val="24"/>
          <w:szCs w:val="24"/>
        </w:rPr>
        <w:t>stopnia o profilu praktycznym</w:t>
      </w:r>
      <w:r>
        <w:rPr>
          <w:rFonts w:ascii="Times New Roman" w:hAnsi="Times New Roman"/>
          <w:sz w:val="24"/>
          <w:szCs w:val="24"/>
        </w:rPr>
        <w:t xml:space="preserve"> (ocena programowa pozytywna);</w:t>
      </w:r>
    </w:p>
    <w:p w:rsidR="00F55FD3" w:rsidRDefault="00F55FD3" w:rsidP="00DF72D4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automatyka i elektronika praktyczna </w:t>
      </w:r>
      <w:r w:rsidR="004C52F4">
        <w:rPr>
          <w:rFonts w:ascii="Times New Roman" w:hAnsi="Times New Roman"/>
          <w:sz w:val="24"/>
          <w:szCs w:val="24"/>
        </w:rPr>
        <w:t>studia pierwszego stopnia o profilu praktycznym (ocena programowa pozytywna).</w:t>
      </w:r>
    </w:p>
    <w:p w:rsidR="0057063D" w:rsidRDefault="009926DE" w:rsidP="00B52B8C">
      <w:pPr>
        <w:pStyle w:val="Akapitzlist"/>
        <w:numPr>
          <w:ilvl w:val="0"/>
          <w:numId w:val="1"/>
        </w:numPr>
        <w:spacing w:after="0" w:line="360" w:lineRule="auto"/>
        <w:ind w:left="426" w:hanging="66"/>
        <w:rPr>
          <w:rFonts w:ascii="Times New Roman" w:hAnsi="Times New Roman"/>
          <w:b/>
          <w:sz w:val="24"/>
          <w:szCs w:val="24"/>
        </w:rPr>
      </w:pPr>
      <w:r w:rsidRPr="009926DE">
        <w:rPr>
          <w:rFonts w:ascii="Times New Roman" w:hAnsi="Times New Roman"/>
          <w:b/>
          <w:sz w:val="24"/>
          <w:szCs w:val="24"/>
        </w:rPr>
        <w:t>Spot</w:t>
      </w:r>
      <w:r>
        <w:rPr>
          <w:rFonts w:ascii="Times New Roman" w:hAnsi="Times New Roman"/>
          <w:b/>
          <w:sz w:val="24"/>
          <w:szCs w:val="24"/>
        </w:rPr>
        <w:t>kania informacyjne, szkolenia, wizyty</w:t>
      </w:r>
    </w:p>
    <w:p w:rsidR="00A007CE" w:rsidRDefault="00A007CE" w:rsidP="004D7E88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007CE">
        <w:rPr>
          <w:rFonts w:ascii="Times New Roman" w:hAnsi="Times New Roman"/>
          <w:sz w:val="24"/>
          <w:szCs w:val="24"/>
        </w:rPr>
        <w:t>Posiedzeni</w:t>
      </w:r>
      <w:r w:rsidR="004D7E88">
        <w:rPr>
          <w:rFonts w:ascii="Times New Roman" w:hAnsi="Times New Roman"/>
          <w:sz w:val="24"/>
          <w:szCs w:val="24"/>
        </w:rPr>
        <w:t>a</w:t>
      </w:r>
      <w:r w:rsidRPr="00A00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Uczelnianej Komisji ds. Zapewnienia i Oceny Jakości Kształcenia – terminy spotkań</w:t>
      </w:r>
      <w:r w:rsidR="004C52F4">
        <w:rPr>
          <w:rFonts w:ascii="Times New Roman" w:hAnsi="Times New Roman"/>
          <w:sz w:val="24"/>
          <w:szCs w:val="24"/>
        </w:rPr>
        <w:t>:</w:t>
      </w:r>
    </w:p>
    <w:p w:rsidR="001908A2" w:rsidRDefault="000954A9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09.11.2022 r.</w:t>
      </w:r>
    </w:p>
    <w:p w:rsidR="000954A9" w:rsidRDefault="000954A9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18.01.2023 r.</w:t>
      </w:r>
    </w:p>
    <w:p w:rsidR="000954A9" w:rsidRDefault="000954A9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01.03.2023 r.</w:t>
      </w:r>
    </w:p>
    <w:p w:rsidR="000954A9" w:rsidRDefault="00EF472D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10.07.2023 r.</w:t>
      </w:r>
    </w:p>
    <w:p w:rsidR="00EF472D" w:rsidRDefault="00EF472D" w:rsidP="00C654EC">
      <w:pPr>
        <w:pStyle w:val="Akapitzlist"/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27.09.2023 r.</w:t>
      </w:r>
    </w:p>
    <w:p w:rsidR="00566970" w:rsidRDefault="00566970" w:rsidP="00566970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66970" w:rsidRDefault="00566970" w:rsidP="00EF472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</w:t>
      </w:r>
      <w:r w:rsidR="004D7E8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Uczelnianej Rady ds. Kształcenia – terminy spotkań</w:t>
      </w:r>
      <w:r w:rsidR="00EF472D">
        <w:rPr>
          <w:rFonts w:ascii="Times New Roman" w:hAnsi="Times New Roman"/>
          <w:sz w:val="24"/>
          <w:szCs w:val="24"/>
        </w:rPr>
        <w:t>:</w:t>
      </w:r>
    </w:p>
    <w:p w:rsidR="00566970" w:rsidRDefault="00AD37AA" w:rsidP="00AD37AA">
      <w:pPr>
        <w:pStyle w:val="Akapitzlist"/>
        <w:numPr>
          <w:ilvl w:val="2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</w:t>
      </w:r>
    </w:p>
    <w:p w:rsidR="00AD37AA" w:rsidRDefault="00AD37AA" w:rsidP="00AD37AA">
      <w:pPr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22.05.2023 r.</w:t>
      </w:r>
    </w:p>
    <w:p w:rsidR="00AD37AA" w:rsidRDefault="00AD37AA" w:rsidP="00AD37AA">
      <w:pPr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14.06.2023 r.</w:t>
      </w:r>
    </w:p>
    <w:p w:rsidR="005605CF" w:rsidRDefault="005605CF" w:rsidP="00AD37AA">
      <w:pPr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27.06.2023 r.</w:t>
      </w:r>
    </w:p>
    <w:p w:rsidR="005605CF" w:rsidRDefault="005605CF" w:rsidP="00AD37AA">
      <w:pPr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05.07.2023 r.</w:t>
      </w:r>
    </w:p>
    <w:p w:rsidR="00AD37AA" w:rsidRDefault="005605CF" w:rsidP="005605CF">
      <w:pPr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12.09.2023 r.</w:t>
      </w:r>
    </w:p>
    <w:p w:rsidR="009D0445" w:rsidRPr="00AD37AA" w:rsidRDefault="009D0445" w:rsidP="005605CF">
      <w:pPr>
        <w:spacing w:after="0" w:line="360" w:lineRule="auto"/>
        <w:ind w:left="1146"/>
        <w:rPr>
          <w:rFonts w:ascii="Times New Roman" w:hAnsi="Times New Roman"/>
          <w:sz w:val="24"/>
          <w:szCs w:val="24"/>
        </w:rPr>
      </w:pPr>
    </w:p>
    <w:p w:rsidR="00C654EC" w:rsidRDefault="00C654EC" w:rsidP="00045598">
      <w:pPr>
        <w:pStyle w:val="Akapitzlist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</w:t>
      </w:r>
      <w:r w:rsidR="0073664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Uczelnianej Komisji</w:t>
      </w:r>
      <w:r w:rsidRPr="00C654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ds. Zapewnienia i Oceny Jakości Kształcenia</w:t>
      </w:r>
      <w:r w:rsidR="00592DC3">
        <w:rPr>
          <w:rFonts w:ascii="Times New Roman" w:hAnsi="Times New Roman"/>
          <w:sz w:val="24"/>
          <w:szCs w:val="24"/>
        </w:rPr>
        <w:t xml:space="preserve"> z </w:t>
      </w:r>
      <w:r w:rsidR="00736647">
        <w:rPr>
          <w:rFonts w:ascii="Times New Roman" w:hAnsi="Times New Roman"/>
          <w:sz w:val="24"/>
          <w:szCs w:val="24"/>
        </w:rPr>
        <w:t>Przewodniczącymi Rad Programowych Kierunków Studiów. Spotkania</w:t>
      </w:r>
      <w:r>
        <w:rPr>
          <w:rFonts w:ascii="Times New Roman" w:hAnsi="Times New Roman"/>
          <w:sz w:val="24"/>
          <w:szCs w:val="24"/>
        </w:rPr>
        <w:t xml:space="preserve"> poświęcone </w:t>
      </w:r>
      <w:r w:rsidR="00736647">
        <w:rPr>
          <w:rFonts w:ascii="Times New Roman" w:hAnsi="Times New Roman"/>
          <w:sz w:val="24"/>
          <w:szCs w:val="24"/>
        </w:rPr>
        <w:t>były:</w:t>
      </w:r>
    </w:p>
    <w:p w:rsidR="00E774C5" w:rsidRDefault="00402825" w:rsidP="0004559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Dostosowaniu programu studiów</w:t>
      </w:r>
      <w:r w:rsidR="00E774C5">
        <w:rPr>
          <w:rFonts w:ascii="Times New Roman" w:hAnsi="Times New Roman"/>
          <w:sz w:val="24"/>
          <w:szCs w:val="24"/>
        </w:rPr>
        <w:t xml:space="preserve"> do zapisu Uchwały Senatu;</w:t>
      </w:r>
    </w:p>
    <w:p w:rsidR="00E774C5" w:rsidRDefault="00E774C5" w:rsidP="00045598">
      <w:pPr>
        <w:pStyle w:val="Akapitzlist"/>
        <w:numPr>
          <w:ilvl w:val="0"/>
          <w:numId w:val="18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Omówieniu Kryteriów Oceny Programowej Polskiej Komisji Akredytacyjnej.</w:t>
      </w:r>
    </w:p>
    <w:p w:rsidR="00146C0F" w:rsidRDefault="00E774C5" w:rsidP="00E774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Terminy odbytych spotkań:</w:t>
      </w:r>
    </w:p>
    <w:p w:rsidR="00E51E92" w:rsidRDefault="00146C0F" w:rsidP="00E774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372501">
        <w:rPr>
          <w:rFonts w:ascii="Times New Roman" w:hAnsi="Times New Roman"/>
          <w:sz w:val="24"/>
          <w:szCs w:val="24"/>
        </w:rPr>
        <w:t>13.12.2022 r.</w:t>
      </w:r>
      <w:r w:rsidR="00926505">
        <w:rPr>
          <w:rFonts w:ascii="Times New Roman" w:hAnsi="Times New Roman"/>
          <w:sz w:val="24"/>
          <w:szCs w:val="24"/>
        </w:rPr>
        <w:t xml:space="preserve"> - </w:t>
      </w:r>
      <w:r w:rsidR="00372501">
        <w:rPr>
          <w:rFonts w:ascii="Times New Roman" w:hAnsi="Times New Roman"/>
          <w:sz w:val="24"/>
          <w:szCs w:val="24"/>
        </w:rPr>
        <w:t>Instytut Ochrony Zdrowia</w:t>
      </w:r>
      <w:r w:rsidR="00402825" w:rsidRPr="00E774C5">
        <w:rPr>
          <w:rFonts w:ascii="Times New Roman" w:hAnsi="Times New Roman"/>
          <w:sz w:val="24"/>
          <w:szCs w:val="24"/>
        </w:rPr>
        <w:t xml:space="preserve"> </w:t>
      </w:r>
    </w:p>
    <w:p w:rsidR="00372501" w:rsidRDefault="00493E18" w:rsidP="00372501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372501">
        <w:rPr>
          <w:rFonts w:ascii="Times New Roman" w:hAnsi="Times New Roman"/>
          <w:sz w:val="24"/>
          <w:szCs w:val="24"/>
        </w:rPr>
        <w:t>19.12.202</w:t>
      </w:r>
      <w:r>
        <w:rPr>
          <w:rFonts w:ascii="Times New Roman" w:hAnsi="Times New Roman"/>
          <w:sz w:val="24"/>
          <w:szCs w:val="24"/>
        </w:rPr>
        <w:t xml:space="preserve">2 r. </w:t>
      </w:r>
      <w:r w:rsidR="00926505">
        <w:rPr>
          <w:rFonts w:ascii="Times New Roman" w:hAnsi="Times New Roman"/>
          <w:sz w:val="24"/>
          <w:szCs w:val="24"/>
        </w:rPr>
        <w:t>- Instytut Ekonomii i Zarządzania</w:t>
      </w:r>
    </w:p>
    <w:p w:rsidR="00926505" w:rsidRDefault="00926505" w:rsidP="00372501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09.01.2023 r. - Instytut Stosunków Międzynarodowych</w:t>
      </w:r>
    </w:p>
    <w:p w:rsidR="00926505" w:rsidRDefault="00926505" w:rsidP="00372501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10.01.2023 r. </w:t>
      </w:r>
      <w:r w:rsidR="007A116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Instytut Humanistyczny</w:t>
      </w:r>
    </w:p>
    <w:p w:rsidR="007A1166" w:rsidRDefault="007A1166" w:rsidP="00372501">
      <w:pPr>
        <w:tabs>
          <w:tab w:val="left" w:pos="12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11.01.2023 r. - Instytut Inżynierii Technicznej</w:t>
      </w:r>
    </w:p>
    <w:p w:rsidR="00146C0F" w:rsidRPr="00146C0F" w:rsidRDefault="00146C0F" w:rsidP="00146C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631A" w:rsidRDefault="004739E3" w:rsidP="00045598">
      <w:pPr>
        <w:pStyle w:val="Akapitzlist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4739E3">
        <w:rPr>
          <w:rFonts w:ascii="Times New Roman" w:hAnsi="Times New Roman"/>
          <w:sz w:val="24"/>
          <w:szCs w:val="24"/>
        </w:rPr>
        <w:t>Uczestnictwo</w:t>
      </w:r>
      <w:r w:rsidR="008447F4">
        <w:rPr>
          <w:rFonts w:ascii="Times New Roman" w:hAnsi="Times New Roman"/>
          <w:sz w:val="24"/>
          <w:szCs w:val="24"/>
        </w:rPr>
        <w:t xml:space="preserve"> w szkoleniach i konferencjach na temat:</w:t>
      </w:r>
    </w:p>
    <w:p w:rsidR="008447F4" w:rsidRDefault="00AB40A8" w:rsidP="00C86C4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Wokół Akredytacji i Zapewnienia Jakości Kształcenia w Szkolnictwie Wyższym - 01.12.2023 r. </w:t>
      </w:r>
    </w:p>
    <w:p w:rsidR="00AB40A8" w:rsidRDefault="00AB40A8" w:rsidP="00C86C4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Projektowanie Nowych Kierunków Studiów, Nowych Przedmiotów </w:t>
      </w:r>
      <w:r>
        <w:rPr>
          <w:rFonts w:ascii="Times New Roman" w:hAnsi="Times New Roman"/>
          <w:sz w:val="24"/>
          <w:szCs w:val="24"/>
        </w:rPr>
        <w:br/>
        <w:t>i efektów uczenia się</w:t>
      </w:r>
      <w:r w:rsidR="00D262CB">
        <w:rPr>
          <w:rFonts w:ascii="Times New Roman" w:hAnsi="Times New Roman"/>
          <w:sz w:val="24"/>
          <w:szCs w:val="24"/>
        </w:rPr>
        <w:t xml:space="preserve"> – 31.01.2023 r.</w:t>
      </w:r>
    </w:p>
    <w:p w:rsidR="00D262CB" w:rsidRDefault="00D262CB" w:rsidP="00C86C4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Doskonalenie Kultury Jakości i Ewaluowanie Procesu Ankietyzacji </w:t>
      </w:r>
      <w:r w:rsidR="00D7169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Uczelniach – 01.03.2023 r.</w:t>
      </w:r>
    </w:p>
    <w:p w:rsidR="00D7169D" w:rsidRDefault="00D7169D" w:rsidP="00C86C4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Międzynarodowe Studia Wspólne – 12.06.2023 r.</w:t>
      </w:r>
    </w:p>
    <w:p w:rsidR="00D7169D" w:rsidRDefault="00D7169D" w:rsidP="00C86C4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Wewnętrzne Akty Prawne Uczelni – 29.06.2023 r.</w:t>
      </w:r>
    </w:p>
    <w:p w:rsidR="00D7169D" w:rsidRDefault="00D7169D" w:rsidP="00AB40A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Zapewnienia Jakości Kształcenia – 30.06.2023 r.</w:t>
      </w:r>
    </w:p>
    <w:p w:rsidR="00D7169D" w:rsidRPr="004739E3" w:rsidRDefault="00D7169D" w:rsidP="00AB40A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Aktywne i Innowacyjne Metody Dydaktyczne w Doskonaleniu Jakości Kształcenia na Kierunkach Studiów o Profilu Praktycznym – 29.09.2023 r.</w:t>
      </w:r>
    </w:p>
    <w:p w:rsidR="003A298E" w:rsidRPr="00590722" w:rsidRDefault="003A298E" w:rsidP="005907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0ED1" w:rsidRPr="00590722" w:rsidRDefault="00D90ED1" w:rsidP="00D7169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Szkolenia dla nauczycieli akademickich</w:t>
      </w:r>
    </w:p>
    <w:p w:rsidR="00D90ED1" w:rsidRDefault="00D90ED1" w:rsidP="00D7169D">
      <w:pPr>
        <w:pStyle w:val="Akapitzlist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Zorganizowano grupowe lub indywidulane szkolenia dla nauczycieli akademickich</w:t>
      </w:r>
      <w:r w:rsidR="00590722">
        <w:rPr>
          <w:rFonts w:ascii="Times New Roman" w:hAnsi="Times New Roman"/>
          <w:sz w:val="24"/>
          <w:szCs w:val="24"/>
        </w:rPr>
        <w:t xml:space="preserve"> w celu zdobywania, posze</w:t>
      </w:r>
      <w:r w:rsidR="00D90DA2">
        <w:rPr>
          <w:rFonts w:ascii="Times New Roman" w:hAnsi="Times New Roman"/>
          <w:sz w:val="24"/>
          <w:szCs w:val="24"/>
        </w:rPr>
        <w:t xml:space="preserve">rzania i aktualizacji wiedzy w zakresie </w:t>
      </w:r>
      <w:r w:rsidR="00AE733B">
        <w:rPr>
          <w:rFonts w:ascii="Times New Roman" w:hAnsi="Times New Roman"/>
          <w:sz w:val="24"/>
          <w:szCs w:val="24"/>
        </w:rPr>
        <w:t xml:space="preserve">dydaktyki </w:t>
      </w:r>
      <w:r w:rsidR="00AE733B">
        <w:rPr>
          <w:rFonts w:ascii="Times New Roman" w:hAnsi="Times New Roman"/>
          <w:sz w:val="24"/>
          <w:szCs w:val="24"/>
        </w:rPr>
        <w:lastRenderedPageBreak/>
        <w:t>akademickiej oraz doskonaleniu umiejętności niezbędnych w prowadzeniu zajęć dydaktycznych.</w:t>
      </w:r>
    </w:p>
    <w:p w:rsidR="00AE733B" w:rsidRPr="00AE733B" w:rsidRDefault="00AE733B" w:rsidP="00AE733B">
      <w:pPr>
        <w:pStyle w:val="Akapitzlist"/>
        <w:spacing w:after="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Tematy szkoleń:</w:t>
      </w:r>
    </w:p>
    <w:p w:rsidR="008F3B52" w:rsidRPr="008F3B52" w:rsidRDefault="008F3B52" w:rsidP="008F3B5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UX/UI Design 20.07.2023 r.</w:t>
      </w:r>
    </w:p>
    <w:p w:rsidR="008F3B52" w:rsidRPr="008F3B52" w:rsidRDefault="008F3B52" w:rsidP="008F3B5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Instruktor </w:t>
      </w:r>
      <w:proofErr w:type="spellStart"/>
      <w:r>
        <w:rPr>
          <w:rFonts w:ascii="Times New Roman" w:hAnsi="Times New Roman"/>
          <w:sz w:val="24"/>
          <w:szCs w:val="24"/>
        </w:rPr>
        <w:t>survivalu</w:t>
      </w:r>
      <w:proofErr w:type="spellEnd"/>
      <w:r>
        <w:rPr>
          <w:rFonts w:ascii="Times New Roman" w:hAnsi="Times New Roman"/>
          <w:sz w:val="24"/>
          <w:szCs w:val="24"/>
        </w:rPr>
        <w:t xml:space="preserve"> (szkolenie teoretyczne) 22.08.2023 r.</w:t>
      </w:r>
    </w:p>
    <w:p w:rsidR="00CF4B01" w:rsidRDefault="00576CB5" w:rsidP="00576CB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6CB5">
        <w:rPr>
          <w:rFonts w:ascii="Times New Roman" w:hAnsi="Times New Roman"/>
          <w:sz w:val="24"/>
          <w:szCs w:val="24"/>
        </w:rPr>
        <w:t>Dostęp oraz ponowne wykorzystanie informacji publicznej 28-29.08.2023 r.</w:t>
      </w:r>
    </w:p>
    <w:p w:rsidR="002B3A2E" w:rsidRDefault="002B3A2E" w:rsidP="00576CB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 Power BI-DAX+M 11.09.2023 r.</w:t>
      </w:r>
    </w:p>
    <w:p w:rsidR="008F3B52" w:rsidRPr="008F3B52" w:rsidRDefault="008F3B52" w:rsidP="008F3B5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SQL Server Integration Services 19.09.2023 r.</w:t>
      </w:r>
    </w:p>
    <w:p w:rsidR="008F3B52" w:rsidRPr="008F3B52" w:rsidRDefault="008F3B52" w:rsidP="008F3B5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Zarządzanie procesami decyzyjnymi w organizacji – zarządzanie produktem </w:t>
      </w:r>
      <w:r>
        <w:rPr>
          <w:rFonts w:ascii="Times New Roman" w:hAnsi="Times New Roman"/>
          <w:sz w:val="24"/>
          <w:szCs w:val="24"/>
        </w:rPr>
        <w:br/>
        <w:t>i marketingiem 25.09.2023 r.</w:t>
      </w:r>
      <w:bookmarkStart w:id="0" w:name="_GoBack"/>
      <w:bookmarkEnd w:id="0"/>
    </w:p>
    <w:p w:rsidR="002B3A2E" w:rsidRDefault="002B3A2E" w:rsidP="00576CB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Podstawy psychometrii dla osób niebędących psychologami 26.09.2023 r.</w:t>
      </w:r>
    </w:p>
    <w:p w:rsidR="002B3A2E" w:rsidRDefault="002B3A2E" w:rsidP="00576CB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Aktywne i innowacyjne metody dydaktyczne w doskonaleniu jakości kształcenia na kierunkach studiów o profilu praktycznym 26.09.2023 r.</w:t>
      </w:r>
    </w:p>
    <w:p w:rsidR="002B3A2E" w:rsidRPr="002B3A2E" w:rsidRDefault="002B3A2E" w:rsidP="002B3A2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A2E">
        <w:rPr>
          <w:rFonts w:ascii="Times New Roman" w:hAnsi="Times New Roman"/>
          <w:sz w:val="24"/>
          <w:szCs w:val="24"/>
        </w:rPr>
        <w:t>Pełne szkolenie realnych technik przetrwania – klimat umiarkowany (szkolenie praktyczne) 27.09.2023 r.</w:t>
      </w:r>
    </w:p>
    <w:p w:rsidR="00E9218D" w:rsidRPr="00CF4B01" w:rsidRDefault="00E9218D" w:rsidP="00CF4B01">
      <w:pPr>
        <w:rPr>
          <w:rFonts w:ascii="Times New Roman" w:hAnsi="Times New Roman"/>
          <w:sz w:val="24"/>
          <w:szCs w:val="24"/>
        </w:rPr>
      </w:pPr>
    </w:p>
    <w:p w:rsidR="00AB1DFD" w:rsidRDefault="00E9218D" w:rsidP="00E9218D">
      <w:pPr>
        <w:pStyle w:val="Akapitzlist"/>
        <w:numPr>
          <w:ilvl w:val="0"/>
          <w:numId w:val="1"/>
        </w:numPr>
        <w:spacing w:after="0" w:line="480" w:lineRule="auto"/>
        <w:ind w:left="426" w:hanging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Opracowane projekty wewnętrznych aktów prawnych</w:t>
      </w:r>
    </w:p>
    <w:p w:rsidR="00AB0B4E" w:rsidRPr="00234CB3" w:rsidRDefault="00AB0B4E" w:rsidP="00234CB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34CB3">
        <w:rPr>
          <w:rFonts w:ascii="Times New Roman" w:hAnsi="Times New Roman"/>
          <w:b/>
          <w:sz w:val="24"/>
          <w:szCs w:val="24"/>
        </w:rPr>
        <w:t>Uchwały Senatu:</w:t>
      </w:r>
    </w:p>
    <w:p w:rsidR="00234CB3" w:rsidRPr="00234CB3" w:rsidRDefault="00234CB3" w:rsidP="00234CB3">
      <w:pPr>
        <w:pStyle w:val="Akapitzlist"/>
        <w:numPr>
          <w:ilvl w:val="0"/>
          <w:numId w:val="22"/>
        </w:num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34CB3">
        <w:rPr>
          <w:rFonts w:ascii="Times New Roman" w:hAnsi="Times New Roman"/>
          <w:sz w:val="24"/>
          <w:szCs w:val="24"/>
        </w:rPr>
        <w:t>Uchwała 1/XI/2022 Senatu z dnia 30.11.2022 r., w sprawie wytycznych w zakresie tworzenia programów studiów pierwszego i drugiego stopnia oraz jednolitych studiów magisterskich.</w:t>
      </w:r>
    </w:p>
    <w:p w:rsidR="00234CB3" w:rsidRPr="00234CB3" w:rsidRDefault="00234CB3" w:rsidP="00234C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47EE" w:rsidRPr="00234CB3" w:rsidRDefault="00BD47EE" w:rsidP="00234C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4CB3">
        <w:rPr>
          <w:rFonts w:ascii="Times New Roman" w:hAnsi="Times New Roman" w:cs="Times New Roman"/>
          <w:b/>
          <w:sz w:val="24"/>
          <w:szCs w:val="24"/>
        </w:rPr>
        <w:t>Zarządzenia Rektora:</w:t>
      </w:r>
    </w:p>
    <w:p w:rsidR="00E971FE" w:rsidRPr="00CC2750" w:rsidRDefault="00E971FE" w:rsidP="00E971FE">
      <w:pPr>
        <w:pStyle w:val="Akapitzlist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E971FE" w:rsidRDefault="00E971FE" w:rsidP="00E971F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35/2023 Rektora z dnia 18.05.2023 r., w sprawie szczegółowej organizacji roku akademickiego 2023/2024 dla studentów Państwowej Wyższej Szkoły Techniczno-Ekonomicznej im. ks. Bronisława Markiewicza w Jarosławiu.</w:t>
      </w:r>
    </w:p>
    <w:p w:rsidR="00E971FE" w:rsidRDefault="00E971FE" w:rsidP="00E971F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34/2023 Rektora z dnia 16.05.2023 r., w sprawie określenia liczby miejsc na pierwszy rok studiów na poszczególnych kierunkach studiów i poziomach prowadzonych w formie stacjonarnej na rok akademicki 2023/2024.</w:t>
      </w:r>
    </w:p>
    <w:p w:rsidR="00E971FE" w:rsidRDefault="00E971FE" w:rsidP="00E971F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51/2023 Rektora z dnia 27.06.2023 r., w sprawie określenia liczby miejsc na pierwszy rok studiów na poszczególnych kierunkach studiów i poziomach prowadzonych w formie niestacjonarnej na rok akademicki 2023/2024.</w:t>
      </w:r>
    </w:p>
    <w:p w:rsidR="00E971FE" w:rsidRDefault="00E971FE" w:rsidP="00E971F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30134">
        <w:rPr>
          <w:rFonts w:ascii="Times New Roman" w:hAnsi="Times New Roman"/>
          <w:color w:val="000000" w:themeColor="text1"/>
          <w:sz w:val="24"/>
          <w:szCs w:val="24"/>
        </w:rPr>
        <w:lastRenderedPageBreak/>
        <w:t>Zarządzenie nr 59/2023 Rektora z dnia 28.07</w:t>
      </w:r>
      <w:r>
        <w:rPr>
          <w:rFonts w:ascii="Times New Roman" w:hAnsi="Times New Roman"/>
          <w:sz w:val="24"/>
          <w:szCs w:val="24"/>
        </w:rPr>
        <w:t>.2023 r., w sprawie liczebności grup studenckich.</w:t>
      </w:r>
    </w:p>
    <w:p w:rsidR="00E971FE" w:rsidRDefault="00E971FE" w:rsidP="00E971F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26/2023 Rektora z dnia 17.04.2023 r., w sprawie powołania Zespołów ds. przeglądu infrastruktury dydaktycznej.</w:t>
      </w:r>
    </w:p>
    <w:p w:rsidR="00E971FE" w:rsidRDefault="00E971FE" w:rsidP="00E971FE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79/2023 Rektora z dnia 21.09.2023 r., w sprawie powołania Uczelnianej Komisji ds. Zapewnienia i Oceny Jakości Kształcenia.</w:t>
      </w:r>
    </w:p>
    <w:p w:rsidR="00E971FE" w:rsidRDefault="00E971FE" w:rsidP="008D42A4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42A4">
        <w:rPr>
          <w:rFonts w:ascii="Times New Roman" w:hAnsi="Times New Roman"/>
          <w:sz w:val="24"/>
          <w:szCs w:val="24"/>
        </w:rPr>
        <w:t>Zarządzenie nr 3/2023 Rektora z dnia 25.01.2023 r., w sprawie zasad opracowania karty opisu zajęć (sylabusa).</w:t>
      </w:r>
    </w:p>
    <w:p w:rsidR="00E971FE" w:rsidRDefault="00E971FE" w:rsidP="008D42A4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42A4">
        <w:rPr>
          <w:rFonts w:ascii="Times New Roman" w:hAnsi="Times New Roman"/>
          <w:sz w:val="24"/>
          <w:szCs w:val="24"/>
        </w:rPr>
        <w:t>Zarządzenie nr 44/2023 Rektora z dnia 12.06.2023 r., zmieniające zarządzenie Rektora nr 179/2020.</w:t>
      </w:r>
    </w:p>
    <w:p w:rsidR="00E971FE" w:rsidRDefault="00E971FE" w:rsidP="008D42A4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42A4">
        <w:rPr>
          <w:rFonts w:ascii="Times New Roman" w:hAnsi="Times New Roman"/>
          <w:sz w:val="24"/>
          <w:szCs w:val="24"/>
        </w:rPr>
        <w:t>Zarządzenie nr 80/2022 Rektora z dnia 19.07.2023 r., zmieniające zarządzenie Rektora nr 73/2022.</w:t>
      </w:r>
    </w:p>
    <w:p w:rsidR="00E971FE" w:rsidRDefault="00E971FE" w:rsidP="008D42A4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42A4">
        <w:rPr>
          <w:rFonts w:ascii="Times New Roman" w:hAnsi="Times New Roman"/>
          <w:sz w:val="24"/>
          <w:szCs w:val="24"/>
        </w:rPr>
        <w:t>Zarządzenie nr 135/2022 Rektora z dnia 30.11.2022 r., w sprawie zasad organizacji i prowadzenia kształcenia na odległość w PWSTE w Jarosławiu.</w:t>
      </w:r>
    </w:p>
    <w:p w:rsidR="00E971FE" w:rsidRDefault="00E971FE" w:rsidP="008D42A4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42A4">
        <w:rPr>
          <w:rFonts w:ascii="Times New Roman" w:hAnsi="Times New Roman"/>
          <w:sz w:val="24"/>
          <w:szCs w:val="24"/>
        </w:rPr>
        <w:t>Zarządzenie nr 4/2023 Rektora z dnia 25.01.2023 r., w sprawie pokrywania kosztów związanych z awansem naukowym nauczycieli akademickich.</w:t>
      </w:r>
    </w:p>
    <w:p w:rsidR="00E971FE" w:rsidRPr="008D42A4" w:rsidRDefault="00E971FE" w:rsidP="008D42A4">
      <w:pPr>
        <w:pStyle w:val="Akapitzlist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D42A4">
        <w:rPr>
          <w:rFonts w:ascii="Times New Roman" w:hAnsi="Times New Roman"/>
          <w:sz w:val="24"/>
          <w:szCs w:val="24"/>
        </w:rPr>
        <w:t>Zarządzenie nr 18/2023 Rektora z dnia 15.03.2023 r., w sprawie Regulaminu przyznawania stypendiów z własnego funduszu na stypendia za wyniki w nauce dla studentów oraz stypendia naukowe dla pracowników.</w:t>
      </w:r>
    </w:p>
    <w:p w:rsidR="00E971FE" w:rsidRPr="002A61DA" w:rsidRDefault="00E971FE" w:rsidP="00E971F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1B7B" w:rsidRPr="00581B7B" w:rsidRDefault="00581B7B" w:rsidP="00581B7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sectPr w:rsidR="00581B7B" w:rsidRPr="00581B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8D4" w:rsidRDefault="001D68D4" w:rsidP="000A7180">
      <w:pPr>
        <w:spacing w:after="0" w:line="240" w:lineRule="auto"/>
      </w:pPr>
      <w:r>
        <w:separator/>
      </w:r>
    </w:p>
  </w:endnote>
  <w:endnote w:type="continuationSeparator" w:id="0">
    <w:p w:rsidR="001D68D4" w:rsidRDefault="001D68D4" w:rsidP="000A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698160697"/>
      <w:docPartObj>
        <w:docPartGallery w:val="Page Numbers (Bottom of Page)"/>
        <w:docPartUnique/>
      </w:docPartObj>
    </w:sdtPr>
    <w:sdtEndPr/>
    <w:sdtContent>
      <w:p w:rsidR="000A7180" w:rsidRPr="000A7180" w:rsidRDefault="000A7180">
        <w:pPr>
          <w:pStyle w:val="Stopka"/>
          <w:jc w:val="right"/>
          <w:rPr>
            <w:rFonts w:ascii="Times New Roman" w:hAnsi="Times New Roman" w:cs="Times New Roman"/>
          </w:rPr>
        </w:pPr>
        <w:r w:rsidRPr="000A7180">
          <w:rPr>
            <w:rFonts w:ascii="Times New Roman" w:hAnsi="Times New Roman" w:cs="Times New Roman"/>
          </w:rPr>
          <w:fldChar w:fldCharType="begin"/>
        </w:r>
        <w:r w:rsidRPr="000A7180">
          <w:rPr>
            <w:rFonts w:ascii="Times New Roman" w:hAnsi="Times New Roman" w:cs="Times New Roman"/>
          </w:rPr>
          <w:instrText>PAGE   \* MERGEFORMAT</w:instrText>
        </w:r>
        <w:r w:rsidRPr="000A7180">
          <w:rPr>
            <w:rFonts w:ascii="Times New Roman" w:hAnsi="Times New Roman" w:cs="Times New Roman"/>
          </w:rPr>
          <w:fldChar w:fldCharType="separate"/>
        </w:r>
        <w:r w:rsidRPr="000A7180">
          <w:rPr>
            <w:rFonts w:ascii="Times New Roman" w:hAnsi="Times New Roman" w:cs="Times New Roman"/>
          </w:rPr>
          <w:t>2</w:t>
        </w:r>
        <w:r w:rsidRPr="000A7180">
          <w:rPr>
            <w:rFonts w:ascii="Times New Roman" w:hAnsi="Times New Roman" w:cs="Times New Roman"/>
          </w:rPr>
          <w:fldChar w:fldCharType="end"/>
        </w:r>
      </w:p>
    </w:sdtContent>
  </w:sdt>
  <w:p w:rsidR="000A7180" w:rsidRDefault="000A71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8D4" w:rsidRDefault="001D68D4" w:rsidP="000A7180">
      <w:pPr>
        <w:spacing w:after="0" w:line="240" w:lineRule="auto"/>
      </w:pPr>
      <w:r>
        <w:separator/>
      </w:r>
    </w:p>
  </w:footnote>
  <w:footnote w:type="continuationSeparator" w:id="0">
    <w:p w:rsidR="001D68D4" w:rsidRDefault="001D68D4" w:rsidP="000A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8E8"/>
    <w:multiLevelType w:val="hybridMultilevel"/>
    <w:tmpl w:val="6A2CA792"/>
    <w:lvl w:ilvl="0" w:tplc="2B92E9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1BA"/>
    <w:multiLevelType w:val="hybridMultilevel"/>
    <w:tmpl w:val="2F683542"/>
    <w:lvl w:ilvl="0" w:tplc="75F0D6E6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2C180A"/>
    <w:multiLevelType w:val="multilevel"/>
    <w:tmpl w:val="4C88881A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5"/>
      <w:numFmt w:val="decimalZero"/>
      <w:isLgl/>
      <w:lvlText w:val="%1.%2"/>
      <w:lvlJc w:val="left"/>
      <w:pPr>
        <w:ind w:left="2253" w:hanging="114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228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4" w:hanging="1800"/>
      </w:pPr>
      <w:rPr>
        <w:rFonts w:hint="default"/>
      </w:rPr>
    </w:lvl>
  </w:abstractNum>
  <w:abstractNum w:abstractNumId="3" w15:restartNumberingAfterBreak="0">
    <w:nsid w:val="131D63B5"/>
    <w:multiLevelType w:val="hybridMultilevel"/>
    <w:tmpl w:val="2A0673A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0A6F46"/>
    <w:multiLevelType w:val="hybridMultilevel"/>
    <w:tmpl w:val="28CC99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E94D64"/>
    <w:multiLevelType w:val="hybridMultilevel"/>
    <w:tmpl w:val="2A0673A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D075021"/>
    <w:multiLevelType w:val="hybridMultilevel"/>
    <w:tmpl w:val="57FCC5D6"/>
    <w:lvl w:ilvl="0" w:tplc="BD389470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3A21CB"/>
    <w:multiLevelType w:val="hybridMultilevel"/>
    <w:tmpl w:val="EAF0B2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6976DE"/>
    <w:multiLevelType w:val="hybridMultilevel"/>
    <w:tmpl w:val="D4E299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BC1C7E"/>
    <w:multiLevelType w:val="hybridMultilevel"/>
    <w:tmpl w:val="66A2BF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6FC0D55"/>
    <w:multiLevelType w:val="hybridMultilevel"/>
    <w:tmpl w:val="694E559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4045556F"/>
    <w:multiLevelType w:val="hybridMultilevel"/>
    <w:tmpl w:val="74EAB44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1C84DF0"/>
    <w:multiLevelType w:val="hybridMultilevel"/>
    <w:tmpl w:val="57FCC5D6"/>
    <w:lvl w:ilvl="0" w:tplc="BD389470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3623ED9"/>
    <w:multiLevelType w:val="hybridMultilevel"/>
    <w:tmpl w:val="E796066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8FE0AC3"/>
    <w:multiLevelType w:val="hybridMultilevel"/>
    <w:tmpl w:val="FD040BDE"/>
    <w:lvl w:ilvl="0" w:tplc="067C28F0">
      <w:start w:val="1"/>
      <w:numFmt w:val="decimal"/>
      <w:lvlText w:val="%1."/>
      <w:lvlJc w:val="left"/>
      <w:pPr>
        <w:ind w:left="1440" w:hanging="93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572A3A"/>
    <w:multiLevelType w:val="hybridMultilevel"/>
    <w:tmpl w:val="802480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D492A8A"/>
    <w:multiLevelType w:val="hybridMultilevel"/>
    <w:tmpl w:val="3B4AE1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803E1F"/>
    <w:multiLevelType w:val="hybridMultilevel"/>
    <w:tmpl w:val="A72E2A44"/>
    <w:lvl w:ilvl="0" w:tplc="BD38947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5D13EC"/>
    <w:multiLevelType w:val="hybridMultilevel"/>
    <w:tmpl w:val="D89C7B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D280610"/>
    <w:multiLevelType w:val="hybridMultilevel"/>
    <w:tmpl w:val="2A0673A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01D0479"/>
    <w:multiLevelType w:val="hybridMultilevel"/>
    <w:tmpl w:val="87C4E7D0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1" w15:restartNumberingAfterBreak="0">
    <w:nsid w:val="6146737D"/>
    <w:multiLevelType w:val="hybridMultilevel"/>
    <w:tmpl w:val="A72E2A44"/>
    <w:lvl w:ilvl="0" w:tplc="BD38947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D600B4"/>
    <w:multiLevelType w:val="hybridMultilevel"/>
    <w:tmpl w:val="4CAA76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A267917"/>
    <w:multiLevelType w:val="hybridMultilevel"/>
    <w:tmpl w:val="6256D3C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C820D4D"/>
    <w:multiLevelType w:val="hybridMultilevel"/>
    <w:tmpl w:val="5E7E6EE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F346BB5"/>
    <w:multiLevelType w:val="hybridMultilevel"/>
    <w:tmpl w:val="5E7E6EE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F95019D"/>
    <w:multiLevelType w:val="hybridMultilevel"/>
    <w:tmpl w:val="F9CA708E"/>
    <w:lvl w:ilvl="0" w:tplc="841A39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F50A1"/>
    <w:multiLevelType w:val="hybridMultilevel"/>
    <w:tmpl w:val="CFC671BA"/>
    <w:lvl w:ilvl="0" w:tplc="04150011">
      <w:start w:val="1"/>
      <w:numFmt w:val="decimal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2B391E"/>
    <w:multiLevelType w:val="hybridMultilevel"/>
    <w:tmpl w:val="E796066A"/>
    <w:lvl w:ilvl="0" w:tplc="75CA4A5C">
      <w:start w:val="1"/>
      <w:numFmt w:val="decimal"/>
      <w:lvlText w:val="%1."/>
      <w:lvlJc w:val="left"/>
      <w:pPr>
        <w:ind w:left="5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9" w15:restartNumberingAfterBreak="0">
    <w:nsid w:val="77A37578"/>
    <w:multiLevelType w:val="hybridMultilevel"/>
    <w:tmpl w:val="E796066A"/>
    <w:lvl w:ilvl="0" w:tplc="75CA4A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14"/>
  </w:num>
  <w:num w:numId="3">
    <w:abstractNumId w:val="21"/>
  </w:num>
  <w:num w:numId="4">
    <w:abstractNumId w:val="16"/>
  </w:num>
  <w:num w:numId="5">
    <w:abstractNumId w:val="17"/>
  </w:num>
  <w:num w:numId="6">
    <w:abstractNumId w:val="2"/>
  </w:num>
  <w:num w:numId="7">
    <w:abstractNumId w:val="4"/>
  </w:num>
  <w:num w:numId="8">
    <w:abstractNumId w:val="18"/>
  </w:num>
  <w:num w:numId="9">
    <w:abstractNumId w:val="15"/>
  </w:num>
  <w:num w:numId="10">
    <w:abstractNumId w:val="22"/>
  </w:num>
  <w:num w:numId="11">
    <w:abstractNumId w:val="8"/>
  </w:num>
  <w:num w:numId="12">
    <w:abstractNumId w:val="27"/>
  </w:num>
  <w:num w:numId="13">
    <w:abstractNumId w:val="12"/>
  </w:num>
  <w:num w:numId="14">
    <w:abstractNumId w:val="6"/>
  </w:num>
  <w:num w:numId="15">
    <w:abstractNumId w:val="20"/>
  </w:num>
  <w:num w:numId="16">
    <w:abstractNumId w:val="1"/>
  </w:num>
  <w:num w:numId="17">
    <w:abstractNumId w:val="11"/>
  </w:num>
  <w:num w:numId="18">
    <w:abstractNumId w:val="23"/>
  </w:num>
  <w:num w:numId="19">
    <w:abstractNumId w:val="10"/>
  </w:num>
  <w:num w:numId="20">
    <w:abstractNumId w:val="0"/>
  </w:num>
  <w:num w:numId="21">
    <w:abstractNumId w:val="7"/>
  </w:num>
  <w:num w:numId="22">
    <w:abstractNumId w:val="24"/>
  </w:num>
  <w:num w:numId="23">
    <w:abstractNumId w:val="25"/>
  </w:num>
  <w:num w:numId="24">
    <w:abstractNumId w:val="29"/>
  </w:num>
  <w:num w:numId="25">
    <w:abstractNumId w:val="13"/>
  </w:num>
  <w:num w:numId="26">
    <w:abstractNumId w:val="28"/>
  </w:num>
  <w:num w:numId="27">
    <w:abstractNumId w:val="5"/>
  </w:num>
  <w:num w:numId="28">
    <w:abstractNumId w:val="3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7B"/>
    <w:rsid w:val="000201EC"/>
    <w:rsid w:val="00042799"/>
    <w:rsid w:val="00045598"/>
    <w:rsid w:val="000903AE"/>
    <w:rsid w:val="000954A9"/>
    <w:rsid w:val="000A7180"/>
    <w:rsid w:val="000B193D"/>
    <w:rsid w:val="000D048C"/>
    <w:rsid w:val="000D1D0A"/>
    <w:rsid w:val="000F0775"/>
    <w:rsid w:val="00114965"/>
    <w:rsid w:val="00140A63"/>
    <w:rsid w:val="00146C0F"/>
    <w:rsid w:val="00155169"/>
    <w:rsid w:val="001614D4"/>
    <w:rsid w:val="00170013"/>
    <w:rsid w:val="0019029F"/>
    <w:rsid w:val="001908A2"/>
    <w:rsid w:val="001A6223"/>
    <w:rsid w:val="001C0CC8"/>
    <w:rsid w:val="001D39A0"/>
    <w:rsid w:val="001D68D4"/>
    <w:rsid w:val="001E2D6D"/>
    <w:rsid w:val="001E30E2"/>
    <w:rsid w:val="001F7FCD"/>
    <w:rsid w:val="00205305"/>
    <w:rsid w:val="00234CB3"/>
    <w:rsid w:val="002505D2"/>
    <w:rsid w:val="00256B92"/>
    <w:rsid w:val="002A64CA"/>
    <w:rsid w:val="002B3A2E"/>
    <w:rsid w:val="003621B2"/>
    <w:rsid w:val="00372501"/>
    <w:rsid w:val="003A298E"/>
    <w:rsid w:val="003A3D3E"/>
    <w:rsid w:val="003B46E9"/>
    <w:rsid w:val="003B5C8B"/>
    <w:rsid w:val="003E7B23"/>
    <w:rsid w:val="0040138D"/>
    <w:rsid w:val="00402825"/>
    <w:rsid w:val="00415ABA"/>
    <w:rsid w:val="004565E8"/>
    <w:rsid w:val="00473404"/>
    <w:rsid w:val="004739E3"/>
    <w:rsid w:val="00493E18"/>
    <w:rsid w:val="004C3715"/>
    <w:rsid w:val="004C52F4"/>
    <w:rsid w:val="004D7E88"/>
    <w:rsid w:val="005039E1"/>
    <w:rsid w:val="005329D7"/>
    <w:rsid w:val="005605CF"/>
    <w:rsid w:val="0056192D"/>
    <w:rsid w:val="00563A95"/>
    <w:rsid w:val="00566970"/>
    <w:rsid w:val="0057063D"/>
    <w:rsid w:val="005758AF"/>
    <w:rsid w:val="00576CB5"/>
    <w:rsid w:val="00581B7B"/>
    <w:rsid w:val="00582CF1"/>
    <w:rsid w:val="00590722"/>
    <w:rsid w:val="00592DC3"/>
    <w:rsid w:val="00592DE1"/>
    <w:rsid w:val="005C24F2"/>
    <w:rsid w:val="00621D3C"/>
    <w:rsid w:val="006775C2"/>
    <w:rsid w:val="006966A6"/>
    <w:rsid w:val="006969BB"/>
    <w:rsid w:val="006B63A1"/>
    <w:rsid w:val="006D2B84"/>
    <w:rsid w:val="00722898"/>
    <w:rsid w:val="0073108D"/>
    <w:rsid w:val="00736647"/>
    <w:rsid w:val="00766107"/>
    <w:rsid w:val="00767C34"/>
    <w:rsid w:val="00782142"/>
    <w:rsid w:val="0078313D"/>
    <w:rsid w:val="0078777B"/>
    <w:rsid w:val="007A1166"/>
    <w:rsid w:val="007B40A4"/>
    <w:rsid w:val="007B7F16"/>
    <w:rsid w:val="007E0165"/>
    <w:rsid w:val="00833417"/>
    <w:rsid w:val="008339F9"/>
    <w:rsid w:val="008447F4"/>
    <w:rsid w:val="00862FA5"/>
    <w:rsid w:val="008861B9"/>
    <w:rsid w:val="008B3FA8"/>
    <w:rsid w:val="008D3CE6"/>
    <w:rsid w:val="008D42A4"/>
    <w:rsid w:val="008F3B52"/>
    <w:rsid w:val="008F4A7F"/>
    <w:rsid w:val="00926505"/>
    <w:rsid w:val="00942430"/>
    <w:rsid w:val="00952FD1"/>
    <w:rsid w:val="00965E0F"/>
    <w:rsid w:val="00990665"/>
    <w:rsid w:val="009926DE"/>
    <w:rsid w:val="009B436E"/>
    <w:rsid w:val="009D0445"/>
    <w:rsid w:val="009E360E"/>
    <w:rsid w:val="00A007CE"/>
    <w:rsid w:val="00A10BBA"/>
    <w:rsid w:val="00A128EC"/>
    <w:rsid w:val="00A23CC5"/>
    <w:rsid w:val="00A56F5A"/>
    <w:rsid w:val="00A86CD9"/>
    <w:rsid w:val="00AA2C23"/>
    <w:rsid w:val="00AB0B4E"/>
    <w:rsid w:val="00AB1DFD"/>
    <w:rsid w:val="00AB40A8"/>
    <w:rsid w:val="00AD37AA"/>
    <w:rsid w:val="00AE733B"/>
    <w:rsid w:val="00AE7549"/>
    <w:rsid w:val="00AE7BCD"/>
    <w:rsid w:val="00AF631A"/>
    <w:rsid w:val="00B11875"/>
    <w:rsid w:val="00B52B8C"/>
    <w:rsid w:val="00BC0DF2"/>
    <w:rsid w:val="00BC5FCB"/>
    <w:rsid w:val="00BD2B76"/>
    <w:rsid w:val="00BD47EE"/>
    <w:rsid w:val="00BE0301"/>
    <w:rsid w:val="00C006DF"/>
    <w:rsid w:val="00C20C8E"/>
    <w:rsid w:val="00C2538E"/>
    <w:rsid w:val="00C654EC"/>
    <w:rsid w:val="00C83D7D"/>
    <w:rsid w:val="00C86C4E"/>
    <w:rsid w:val="00C96B76"/>
    <w:rsid w:val="00CA6CD9"/>
    <w:rsid w:val="00CE312D"/>
    <w:rsid w:val="00CF4B01"/>
    <w:rsid w:val="00D262CB"/>
    <w:rsid w:val="00D7169D"/>
    <w:rsid w:val="00D845CB"/>
    <w:rsid w:val="00D90DA2"/>
    <w:rsid w:val="00D90ED1"/>
    <w:rsid w:val="00DA1C29"/>
    <w:rsid w:val="00DB1BF5"/>
    <w:rsid w:val="00DB27A3"/>
    <w:rsid w:val="00DE3D63"/>
    <w:rsid w:val="00DE5BEE"/>
    <w:rsid w:val="00DE6211"/>
    <w:rsid w:val="00DE72CD"/>
    <w:rsid w:val="00DF72D4"/>
    <w:rsid w:val="00E51E92"/>
    <w:rsid w:val="00E56E3A"/>
    <w:rsid w:val="00E66905"/>
    <w:rsid w:val="00E774C5"/>
    <w:rsid w:val="00E9218D"/>
    <w:rsid w:val="00E971FE"/>
    <w:rsid w:val="00EB6995"/>
    <w:rsid w:val="00EC160A"/>
    <w:rsid w:val="00EF472D"/>
    <w:rsid w:val="00F025FC"/>
    <w:rsid w:val="00F03E37"/>
    <w:rsid w:val="00F35982"/>
    <w:rsid w:val="00F445E2"/>
    <w:rsid w:val="00F55FD3"/>
    <w:rsid w:val="00F772CC"/>
    <w:rsid w:val="00F93D03"/>
    <w:rsid w:val="00FA542E"/>
    <w:rsid w:val="00FA7C45"/>
    <w:rsid w:val="00FC0BE8"/>
    <w:rsid w:val="00F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9F97"/>
  <w15:chartTrackingRefBased/>
  <w15:docId w15:val="{66AAF474-9778-49A1-B9A6-5FE996D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7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180"/>
  </w:style>
  <w:style w:type="paragraph" w:styleId="Stopka">
    <w:name w:val="footer"/>
    <w:basedOn w:val="Normalny"/>
    <w:link w:val="StopkaZnak"/>
    <w:uiPriority w:val="99"/>
    <w:unhideWhenUsed/>
    <w:rsid w:val="000A7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180"/>
  </w:style>
  <w:style w:type="character" w:styleId="Hipercze">
    <w:name w:val="Hyperlink"/>
    <w:basedOn w:val="Domylnaczcionkaakapitu"/>
    <w:uiPriority w:val="99"/>
    <w:semiHidden/>
    <w:unhideWhenUsed/>
    <w:rsid w:val="003E7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1270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Kierepka</dc:creator>
  <cp:keywords/>
  <dc:description/>
  <cp:lastModifiedBy>Marta Korecka-Szum</cp:lastModifiedBy>
  <cp:revision>50</cp:revision>
  <dcterms:created xsi:type="dcterms:W3CDTF">2023-01-10T13:08:00Z</dcterms:created>
  <dcterms:modified xsi:type="dcterms:W3CDTF">2024-01-03T08:40:00Z</dcterms:modified>
</cp:coreProperties>
</file>